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575" w:rsidRDefault="006E4575" w:rsidP="006E4575">
      <w:r>
        <w:t>GN.6840.22.2017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Banie, 28 sierpień  2017 r.</w:t>
      </w:r>
    </w:p>
    <w:p w:rsidR="006E4575" w:rsidRDefault="006E4575" w:rsidP="006E4575">
      <w:pPr>
        <w:jc w:val="both"/>
        <w:rPr>
          <w:color w:val="000000"/>
          <w:sz w:val="22"/>
          <w:szCs w:val="22"/>
        </w:rPr>
      </w:pPr>
    </w:p>
    <w:p w:rsidR="006E4575" w:rsidRPr="00286A73" w:rsidRDefault="006E4575" w:rsidP="00286A73">
      <w:pPr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4A550E">
        <w:rPr>
          <w:color w:val="000000"/>
          <w:sz w:val="22"/>
          <w:szCs w:val="22"/>
        </w:rPr>
        <w:t xml:space="preserve">Na podstawie art. 35 ust.1 ustawy z dnia 21 sierpnia 1997 r. o gospodarce nieruchomościami </w:t>
      </w:r>
      <w:r w:rsidRPr="004A550E">
        <w:rPr>
          <w:sz w:val="22"/>
          <w:szCs w:val="22"/>
        </w:rPr>
        <w:t>(Dz. U. z  201</w:t>
      </w:r>
      <w:r>
        <w:rPr>
          <w:sz w:val="22"/>
          <w:szCs w:val="22"/>
        </w:rPr>
        <w:t>6</w:t>
      </w:r>
      <w:r w:rsidRPr="004A550E">
        <w:rPr>
          <w:sz w:val="22"/>
          <w:szCs w:val="22"/>
        </w:rPr>
        <w:t xml:space="preserve"> r. poz. </w:t>
      </w:r>
      <w:r>
        <w:rPr>
          <w:sz w:val="22"/>
          <w:szCs w:val="22"/>
        </w:rPr>
        <w:t>2147 ze zm.)</w:t>
      </w:r>
      <w:r w:rsidRPr="004A550E">
        <w:rPr>
          <w:color w:val="000000"/>
          <w:sz w:val="22"/>
          <w:szCs w:val="22"/>
        </w:rPr>
        <w:t xml:space="preserve"> podaję do publicznej wiadomości</w:t>
      </w:r>
    </w:p>
    <w:p w:rsidR="006E4575" w:rsidRDefault="006E4575" w:rsidP="006E4575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nr  4/17/z  </w:t>
      </w:r>
    </w:p>
    <w:p w:rsidR="006E4575" w:rsidRPr="00591DC3" w:rsidRDefault="006E4575" w:rsidP="006E45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>nieruchomości stanowiących własność Gminy Banie przeznaczonych do sprzedaży</w:t>
      </w:r>
      <w:bookmarkStart w:id="0" w:name="_GoBack"/>
      <w:bookmarkEnd w:id="0"/>
    </w:p>
    <w:p w:rsidR="006E4575" w:rsidRDefault="006E4575" w:rsidP="006E4575">
      <w:pPr>
        <w:jc w:val="both"/>
        <w:rPr>
          <w:i/>
          <w:sz w:val="20"/>
          <w:szCs w:val="20"/>
        </w:rPr>
      </w:pPr>
    </w:p>
    <w:tbl>
      <w:tblPr>
        <w:tblpPr w:leftFromText="141" w:rightFromText="141" w:vertAnchor="page" w:horzAnchor="margin" w:tblpY="3781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047"/>
        <w:gridCol w:w="3543"/>
        <w:gridCol w:w="3544"/>
      </w:tblGrid>
      <w:tr w:rsidR="00286A73" w:rsidRPr="002878CF" w:rsidTr="00286A73">
        <w:trPr>
          <w:trHeight w:val="330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A504E" w:rsidRDefault="00286A73" w:rsidP="00286A73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Oznaczenie nieruchom.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AA504E">
              <w:rPr>
                <w:i/>
                <w:sz w:val="18"/>
                <w:szCs w:val="18"/>
              </w:rPr>
              <w:t>wg ewidencji gruntów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A504E" w:rsidRDefault="00286A73" w:rsidP="00286A73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obręb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7034FF" w:rsidRDefault="00286A73" w:rsidP="00286A73">
            <w:pPr>
              <w:jc w:val="center"/>
              <w:rPr>
                <w:b/>
              </w:rPr>
            </w:pPr>
            <w:r>
              <w:rPr>
                <w:b/>
              </w:rPr>
              <w:t>Banie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7034FF" w:rsidRDefault="00286A73" w:rsidP="00286A73">
            <w:pPr>
              <w:jc w:val="center"/>
              <w:rPr>
                <w:b/>
              </w:rPr>
            </w:pPr>
            <w:r>
              <w:rPr>
                <w:b/>
              </w:rPr>
              <w:t xml:space="preserve">Banie 2 </w:t>
            </w:r>
          </w:p>
        </w:tc>
      </w:tr>
      <w:tr w:rsidR="00286A73" w:rsidRPr="002878CF" w:rsidTr="00286A73">
        <w:trPr>
          <w:trHeight w:val="433"/>
        </w:trPr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Default="00286A73" w:rsidP="00286A73">
            <w:pPr>
              <w:rPr>
                <w:i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A504E" w:rsidRDefault="00286A73" w:rsidP="00286A73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Nr działki</w:t>
            </w: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Default="00286A73" w:rsidP="00286A73">
            <w:pPr>
              <w:jc w:val="center"/>
              <w:rPr>
                <w:b/>
              </w:rPr>
            </w:pPr>
            <w:r>
              <w:rPr>
                <w:b/>
              </w:rPr>
              <w:t>554/2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Default="00286A73" w:rsidP="00286A73">
            <w:pPr>
              <w:jc w:val="center"/>
              <w:rPr>
                <w:b/>
              </w:rPr>
            </w:pPr>
            <w:r>
              <w:rPr>
                <w:b/>
              </w:rPr>
              <w:t xml:space="preserve">554/3 </w:t>
            </w:r>
          </w:p>
        </w:tc>
      </w:tr>
      <w:tr w:rsidR="00286A73" w:rsidRPr="002878CF" w:rsidTr="00286A73">
        <w:trPr>
          <w:trHeight w:val="357"/>
        </w:trPr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Default="00286A73" w:rsidP="00286A73">
            <w:pPr>
              <w:rPr>
                <w:i/>
              </w:rPr>
            </w:pPr>
          </w:p>
        </w:tc>
        <w:tc>
          <w:tcPr>
            <w:tcW w:w="1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A504E" w:rsidRDefault="00286A73" w:rsidP="00286A73">
            <w:pPr>
              <w:rPr>
                <w:i/>
                <w:sz w:val="16"/>
                <w:szCs w:val="16"/>
              </w:rPr>
            </w:pPr>
            <w:r w:rsidRPr="00AA504E">
              <w:rPr>
                <w:i/>
                <w:sz w:val="16"/>
                <w:szCs w:val="16"/>
              </w:rPr>
              <w:t>Powierzchnia</w:t>
            </w: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894874" w:rsidRDefault="00286A73" w:rsidP="00286A73">
            <w:pPr>
              <w:jc w:val="center"/>
              <w:rPr>
                <w:b/>
              </w:rPr>
            </w:pPr>
            <w:r w:rsidRPr="00894874">
              <w:rPr>
                <w:b/>
              </w:rPr>
              <w:t>0,0179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894874" w:rsidRDefault="00286A73" w:rsidP="00286A73">
            <w:pPr>
              <w:jc w:val="center"/>
              <w:rPr>
                <w:b/>
              </w:rPr>
            </w:pPr>
            <w:r w:rsidRPr="00894874">
              <w:rPr>
                <w:b/>
              </w:rPr>
              <w:t>0,0239</w:t>
            </w:r>
          </w:p>
        </w:tc>
      </w:tr>
      <w:tr w:rsidR="00286A73" w:rsidRPr="0013152A" w:rsidTr="00286A73">
        <w:trPr>
          <w:trHeight w:val="399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41501" w:rsidRDefault="00286A73" w:rsidP="00286A73">
            <w:pPr>
              <w:rPr>
                <w:i/>
                <w:sz w:val="22"/>
                <w:szCs w:val="22"/>
              </w:rPr>
            </w:pPr>
            <w:r w:rsidRPr="00A41501">
              <w:rPr>
                <w:i/>
                <w:sz w:val="22"/>
                <w:szCs w:val="22"/>
              </w:rPr>
              <w:t>Nr księgi wieczystej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894874" w:rsidRDefault="00286A73" w:rsidP="00286A73">
            <w:pPr>
              <w:jc w:val="center"/>
              <w:rPr>
                <w:sz w:val="22"/>
                <w:szCs w:val="22"/>
              </w:rPr>
            </w:pPr>
            <w:r w:rsidRPr="00894874">
              <w:rPr>
                <w:sz w:val="22"/>
                <w:szCs w:val="22"/>
              </w:rPr>
              <w:t>SZ1Y/00057746/1</w:t>
            </w:r>
          </w:p>
        </w:tc>
      </w:tr>
      <w:tr w:rsidR="00286A73" w:rsidRPr="00F8435A" w:rsidTr="00286A73">
        <w:trPr>
          <w:trHeight w:val="2729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Default="00286A73" w:rsidP="00286A73">
            <w:pPr>
              <w:rPr>
                <w:i/>
              </w:rPr>
            </w:pPr>
            <w:r>
              <w:rPr>
                <w:i/>
              </w:rPr>
              <w:t>Opis nieruchomości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523138" w:rsidRDefault="00286A73" w:rsidP="00286A73">
            <w:pPr>
              <w:rPr>
                <w:sz w:val="22"/>
                <w:szCs w:val="22"/>
              </w:rPr>
            </w:pPr>
            <w:r w:rsidRPr="00523138">
              <w:rPr>
                <w:sz w:val="22"/>
                <w:szCs w:val="22"/>
              </w:rPr>
              <w:t xml:space="preserve">Działka niezabudowana, zlokalizowana przy ul. Wincentego Witosa. Kształt nieregularny, konfiguracja płaska. </w:t>
            </w:r>
            <w:r w:rsidRPr="00523138">
              <w:rPr>
                <w:sz w:val="22"/>
                <w:szCs w:val="22"/>
                <w:u w:val="single"/>
              </w:rPr>
              <w:t>Brak dostępu do drogi publicznej.</w:t>
            </w:r>
            <w:r w:rsidRPr="00523138">
              <w:rPr>
                <w:sz w:val="22"/>
                <w:szCs w:val="22"/>
              </w:rPr>
              <w:t xml:space="preserve"> Działka porośnięta roślinnością trawiastą, krzewami oraz niewielkimi drzewami.</w:t>
            </w:r>
            <w:r>
              <w:rPr>
                <w:sz w:val="22"/>
                <w:szCs w:val="22"/>
              </w:rPr>
              <w:t xml:space="preserve"> Bezpośrednie sąsiedztwo stanowią budynki mieszkalne jednorodzinne i ogrody działkowe.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523138" w:rsidRDefault="00286A73" w:rsidP="00286A73">
            <w:pPr>
              <w:rPr>
                <w:sz w:val="22"/>
                <w:szCs w:val="22"/>
              </w:rPr>
            </w:pPr>
            <w:r w:rsidRPr="00523138">
              <w:rPr>
                <w:sz w:val="22"/>
                <w:szCs w:val="22"/>
              </w:rPr>
              <w:t>Działka niezabudowana,</w:t>
            </w:r>
            <w:r>
              <w:rPr>
                <w:sz w:val="22"/>
                <w:szCs w:val="22"/>
              </w:rPr>
              <w:t xml:space="preserve"> </w:t>
            </w:r>
            <w:r w:rsidRPr="00523138">
              <w:rPr>
                <w:sz w:val="22"/>
                <w:szCs w:val="22"/>
              </w:rPr>
              <w:t>zlokalizowana przy ul. Wincentego Witosa. Kształt nieregularny, konfiguracja płaska. Działka porośnięta roślinnością trawiastą, krzewami oraz niewielkimi drzewami.</w:t>
            </w:r>
            <w:r>
              <w:rPr>
                <w:sz w:val="22"/>
                <w:szCs w:val="22"/>
              </w:rPr>
              <w:t xml:space="preserve"> Bezpośrednie sąsiedztwo stanowią budynki mieszkalne jednorodzinne i ogrody działkowe.</w:t>
            </w:r>
            <w:r w:rsidRPr="00523138">
              <w:rPr>
                <w:sz w:val="22"/>
                <w:szCs w:val="22"/>
              </w:rPr>
              <w:t xml:space="preserve">   </w:t>
            </w:r>
          </w:p>
        </w:tc>
      </w:tr>
      <w:tr w:rsidR="00286A73" w:rsidRPr="00571220" w:rsidTr="00286A73">
        <w:trPr>
          <w:trHeight w:val="137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523138" w:rsidRDefault="00286A73" w:rsidP="00286A73">
            <w:pPr>
              <w:rPr>
                <w:i/>
                <w:sz w:val="22"/>
                <w:szCs w:val="22"/>
              </w:rPr>
            </w:pPr>
            <w:r w:rsidRPr="004A6B29">
              <w:rPr>
                <w:i/>
                <w:sz w:val="22"/>
                <w:szCs w:val="22"/>
              </w:rPr>
              <w:t>Przeznaczenie nieruchomości i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4A6B29">
              <w:rPr>
                <w:i/>
                <w:sz w:val="22"/>
                <w:szCs w:val="22"/>
              </w:rPr>
              <w:t>sposób jej zagospodarowania</w:t>
            </w:r>
          </w:p>
          <w:p w:rsidR="00286A73" w:rsidRDefault="00286A73" w:rsidP="00286A73">
            <w:pPr>
              <w:rPr>
                <w:i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894874" w:rsidRDefault="00286A73" w:rsidP="00286A73">
            <w:pPr>
              <w:rPr>
                <w:sz w:val="22"/>
                <w:szCs w:val="22"/>
              </w:rPr>
            </w:pPr>
            <w:r w:rsidRPr="00894874">
              <w:rPr>
                <w:sz w:val="22"/>
                <w:szCs w:val="22"/>
              </w:rPr>
              <w:t>Brak aktualnego planu zagospodarowania przestrzennego</w:t>
            </w:r>
            <w:r w:rsidRPr="00894874">
              <w:rPr>
                <w:sz w:val="20"/>
                <w:szCs w:val="20"/>
              </w:rPr>
              <w:t>.</w:t>
            </w:r>
          </w:p>
          <w:p w:rsidR="00286A73" w:rsidRPr="005565AE" w:rsidRDefault="00286A73" w:rsidP="00286A73">
            <w:pPr>
              <w:jc w:val="both"/>
              <w:rPr>
                <w:color w:val="FF0000"/>
                <w:sz w:val="22"/>
                <w:szCs w:val="22"/>
              </w:rPr>
            </w:pPr>
            <w:r w:rsidRPr="00894874">
              <w:rPr>
                <w:sz w:val="22"/>
                <w:szCs w:val="22"/>
              </w:rPr>
              <w:t xml:space="preserve">Studium uwarunkowań i </w:t>
            </w:r>
            <w:r w:rsidRPr="00D1349A">
              <w:rPr>
                <w:sz w:val="22"/>
                <w:szCs w:val="22"/>
              </w:rPr>
              <w:t>kierunków</w:t>
            </w:r>
            <w:r w:rsidRPr="00894874">
              <w:rPr>
                <w:sz w:val="22"/>
                <w:szCs w:val="22"/>
              </w:rPr>
              <w:t xml:space="preserve"> zagospodarowania przestrzennego gminy zakłada wykorzystanie nieruchomości pod sady</w:t>
            </w:r>
            <w:r>
              <w:rPr>
                <w:color w:val="FF0000"/>
                <w:sz w:val="22"/>
                <w:szCs w:val="22"/>
              </w:rPr>
              <w:t xml:space="preserve">. </w:t>
            </w:r>
          </w:p>
          <w:p w:rsidR="00286A73" w:rsidRPr="00523138" w:rsidRDefault="00286A73" w:rsidP="00286A73">
            <w:pPr>
              <w:rPr>
                <w:sz w:val="22"/>
                <w:szCs w:val="22"/>
              </w:rPr>
            </w:pPr>
            <w:r w:rsidRPr="00894874">
              <w:rPr>
                <w:sz w:val="22"/>
                <w:szCs w:val="22"/>
              </w:rPr>
              <w:t xml:space="preserve">Użytek gruntowy określony w ewidencji gruntów jako </w:t>
            </w:r>
            <w:proofErr w:type="spellStart"/>
            <w:r w:rsidRPr="00894874">
              <w:rPr>
                <w:i/>
                <w:sz w:val="22"/>
                <w:szCs w:val="22"/>
              </w:rPr>
              <w:t>RIVa</w:t>
            </w:r>
            <w:proofErr w:type="spellEnd"/>
            <w:r w:rsidRPr="00894874">
              <w:rPr>
                <w:i/>
                <w:sz w:val="22"/>
                <w:szCs w:val="22"/>
              </w:rPr>
              <w:t xml:space="preserve">. </w:t>
            </w:r>
          </w:p>
        </w:tc>
      </w:tr>
      <w:tr w:rsidR="00286A73" w:rsidRPr="0084228B" w:rsidTr="00286A73">
        <w:trPr>
          <w:trHeight w:val="374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FB7115" w:rsidRDefault="00286A73" w:rsidP="00286A73">
            <w:pPr>
              <w:rPr>
                <w:i/>
                <w:sz w:val="18"/>
                <w:szCs w:val="18"/>
              </w:rPr>
            </w:pPr>
            <w:r w:rsidRPr="00FB7115">
              <w:rPr>
                <w:i/>
                <w:sz w:val="18"/>
                <w:szCs w:val="18"/>
              </w:rPr>
              <w:t xml:space="preserve">Obciążenia i ograniczenia nieruchomości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523138" w:rsidRDefault="00286A73" w:rsidP="00286A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23138">
              <w:rPr>
                <w:sz w:val="22"/>
                <w:szCs w:val="22"/>
              </w:rPr>
              <w:t xml:space="preserve">Odpłatna służebność gruntowa dojazdu i dojścia do drogi publicznej na rzecz każdoczesnego użytkownika wieczystego gruntu działki nr 555 obręb Banie 2 </w:t>
            </w:r>
          </w:p>
          <w:p w:rsidR="00286A73" w:rsidRPr="00D1349A" w:rsidRDefault="00286A73" w:rsidP="00286A7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23138">
              <w:rPr>
                <w:sz w:val="22"/>
                <w:szCs w:val="22"/>
              </w:rPr>
              <w:t>umowa dzierżawy na czas nieoznaczony</w:t>
            </w:r>
          </w:p>
        </w:tc>
      </w:tr>
      <w:tr w:rsidR="00286A73" w:rsidRPr="0084228B" w:rsidTr="00286A73">
        <w:trPr>
          <w:trHeight w:val="356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41501" w:rsidRDefault="00286A73" w:rsidP="00286A73">
            <w:pPr>
              <w:rPr>
                <w:i/>
                <w:sz w:val="20"/>
                <w:szCs w:val="20"/>
              </w:rPr>
            </w:pPr>
            <w:r w:rsidRPr="00A41501">
              <w:rPr>
                <w:i/>
                <w:sz w:val="20"/>
                <w:szCs w:val="20"/>
              </w:rPr>
              <w:t>Termin zagospodarowania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4A6B29" w:rsidRDefault="00286A73" w:rsidP="00286A73">
            <w:pPr>
              <w:jc w:val="center"/>
            </w:pPr>
            <w:r>
              <w:t>nie dotyczy</w:t>
            </w:r>
          </w:p>
        </w:tc>
      </w:tr>
      <w:tr w:rsidR="00286A73" w:rsidRPr="0084228B" w:rsidTr="00286A73">
        <w:trPr>
          <w:trHeight w:val="629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3F686A" w:rsidRDefault="00286A73" w:rsidP="00286A73">
            <w:pPr>
              <w:rPr>
                <w:i/>
                <w:sz w:val="22"/>
                <w:szCs w:val="22"/>
              </w:rPr>
            </w:pPr>
            <w:r w:rsidRPr="003F686A">
              <w:rPr>
                <w:i/>
                <w:sz w:val="22"/>
                <w:szCs w:val="22"/>
              </w:rPr>
              <w:t>Cena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A504E" w:rsidRDefault="00286A73" w:rsidP="00286A73">
            <w:pPr>
              <w:jc w:val="center"/>
              <w:rPr>
                <w:b/>
              </w:rPr>
            </w:pPr>
            <w:r>
              <w:rPr>
                <w:b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AA504E" w:rsidRDefault="00286A73" w:rsidP="00286A73">
            <w:pPr>
              <w:jc w:val="center"/>
              <w:rPr>
                <w:b/>
              </w:rPr>
            </w:pPr>
            <w:r>
              <w:rPr>
                <w:b/>
              </w:rPr>
              <w:t xml:space="preserve"> 3 600</w:t>
            </w:r>
          </w:p>
        </w:tc>
      </w:tr>
      <w:tr w:rsidR="00286A73" w:rsidRPr="0084228B" w:rsidTr="00286A73">
        <w:trPr>
          <w:trHeight w:val="578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3F686A" w:rsidRDefault="00286A73" w:rsidP="00286A73">
            <w:pPr>
              <w:rPr>
                <w:i/>
                <w:sz w:val="22"/>
                <w:szCs w:val="22"/>
              </w:rPr>
            </w:pPr>
            <w:r w:rsidRPr="003F686A">
              <w:rPr>
                <w:i/>
                <w:sz w:val="22"/>
                <w:szCs w:val="22"/>
              </w:rPr>
              <w:t>Sposób zbycia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A73" w:rsidRPr="003F686A" w:rsidRDefault="00286A73" w:rsidP="00286A73">
            <w:pPr>
              <w:jc w:val="center"/>
            </w:pPr>
            <w:r>
              <w:t xml:space="preserve"> </w:t>
            </w:r>
            <w:r w:rsidRPr="003F686A">
              <w:t>Bezprzetargowo</w:t>
            </w:r>
          </w:p>
        </w:tc>
      </w:tr>
    </w:tbl>
    <w:p w:rsidR="006E4575" w:rsidRPr="003B7ED4" w:rsidRDefault="006E4575" w:rsidP="006E4575">
      <w:pPr>
        <w:jc w:val="both"/>
        <w:rPr>
          <w:i/>
          <w:sz w:val="20"/>
          <w:szCs w:val="20"/>
        </w:rPr>
      </w:pPr>
      <w:r w:rsidRPr="003B7ED4">
        <w:rPr>
          <w:i/>
          <w:sz w:val="20"/>
          <w:szCs w:val="20"/>
        </w:rPr>
        <w:t xml:space="preserve">UWAGA! </w:t>
      </w:r>
    </w:p>
    <w:p w:rsidR="006E4575" w:rsidRPr="003B7ED4" w:rsidRDefault="006E4575" w:rsidP="006E4575">
      <w:pPr>
        <w:jc w:val="both"/>
        <w:rPr>
          <w:i/>
          <w:sz w:val="20"/>
          <w:szCs w:val="20"/>
        </w:rPr>
      </w:pPr>
      <w:r w:rsidRPr="003B7ED4">
        <w:rPr>
          <w:i/>
          <w:sz w:val="20"/>
          <w:szCs w:val="20"/>
        </w:rPr>
        <w:t>Wszelkie koszty związane ze sprzedażą (notarialne, sądowe, geodezyjne) oraz usunięciem z terenu ewentualnych bezumownych użytkowników, a także zanieczyszczeń lub innych rzeczy kolidujących z zagospodarowaniem nieruchomości, ponosi nabywca.</w:t>
      </w:r>
    </w:p>
    <w:p w:rsidR="006E4575" w:rsidRPr="003B7ED4" w:rsidRDefault="006E4575" w:rsidP="006E4575">
      <w:pPr>
        <w:jc w:val="both"/>
        <w:rPr>
          <w:sz w:val="20"/>
          <w:szCs w:val="20"/>
        </w:rPr>
      </w:pPr>
    </w:p>
    <w:p w:rsidR="006E4575" w:rsidRPr="00496790" w:rsidRDefault="006E4575" w:rsidP="006E4575">
      <w:pPr>
        <w:jc w:val="both"/>
        <w:rPr>
          <w:sz w:val="22"/>
          <w:szCs w:val="22"/>
        </w:rPr>
      </w:pPr>
      <w:r w:rsidRPr="006751F4">
        <w:rPr>
          <w:sz w:val="22"/>
          <w:szCs w:val="22"/>
        </w:rPr>
        <w:t>Osoby, którym przysługuje pierwszeństwo w nabyciu nieruchomości na podstawie art. 34 ust.1 pkt 1 i 2 ustawy o gospodarce nieruchomościami winny złożyć wnioski w okresie nie krótszym niż 6 tygodni, licząc od dnia wywieszenia niniejszego wykazu.</w:t>
      </w:r>
    </w:p>
    <w:p w:rsidR="005952E1" w:rsidRDefault="005952E1"/>
    <w:p w:rsidR="00286A73" w:rsidRDefault="00286A73" w:rsidP="00286A73">
      <w:pPr>
        <w:ind w:left="5664" w:firstLine="708"/>
        <w:jc w:val="both"/>
        <w:rPr>
          <w:b/>
          <w:i/>
        </w:rPr>
      </w:pPr>
      <w:r>
        <w:rPr>
          <w:b/>
          <w:i/>
        </w:rPr>
        <w:t xml:space="preserve">  </w:t>
      </w:r>
      <w:r>
        <w:rPr>
          <w:b/>
          <w:i/>
        </w:rPr>
        <w:t>WÓJT GMINY</w:t>
      </w:r>
    </w:p>
    <w:p w:rsidR="00286A73" w:rsidRDefault="00286A73" w:rsidP="00286A73"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Teresa Sadowska</w:t>
      </w:r>
    </w:p>
    <w:sectPr w:rsidR="00286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96D25"/>
    <w:multiLevelType w:val="hybridMultilevel"/>
    <w:tmpl w:val="1F9E42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09"/>
    <w:rsid w:val="00286A73"/>
    <w:rsid w:val="00411909"/>
    <w:rsid w:val="005952E1"/>
    <w:rsid w:val="006E4575"/>
    <w:rsid w:val="00C139C7"/>
    <w:rsid w:val="00DC6F89"/>
    <w:rsid w:val="00DD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10A08"/>
  <w15:chartTrackingRefBased/>
  <w15:docId w15:val="{380A43B6-60DF-4500-9CD5-A7071FF0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45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5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8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Śliwowska</dc:creator>
  <cp:keywords/>
  <dc:description/>
  <cp:lastModifiedBy>Grażyna Śliwowska</cp:lastModifiedBy>
  <cp:revision>3</cp:revision>
  <cp:lastPrinted>2017-08-29T12:21:00Z</cp:lastPrinted>
  <dcterms:created xsi:type="dcterms:W3CDTF">2017-08-29T12:20:00Z</dcterms:created>
  <dcterms:modified xsi:type="dcterms:W3CDTF">2017-09-01T06:48:00Z</dcterms:modified>
</cp:coreProperties>
</file>