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760" w:rsidRDefault="00FF1760" w:rsidP="00FF1760">
      <w:r>
        <w:t>GN.6840.21.2017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Banie, 28 sierpień  2017 r.</w:t>
      </w:r>
    </w:p>
    <w:p w:rsidR="00FF1760" w:rsidRDefault="00FF1760" w:rsidP="00FF1760">
      <w:pPr>
        <w:jc w:val="both"/>
        <w:rPr>
          <w:color w:val="000000"/>
          <w:sz w:val="22"/>
          <w:szCs w:val="22"/>
        </w:rPr>
      </w:pPr>
    </w:p>
    <w:p w:rsidR="00FF1760" w:rsidRPr="00FF1760" w:rsidRDefault="00FF1760" w:rsidP="00FF1760">
      <w:pPr>
        <w:spacing w:line="360" w:lineRule="auto"/>
        <w:ind w:firstLine="708"/>
        <w:jc w:val="both"/>
        <w:rPr>
          <w:color w:val="000000"/>
          <w:sz w:val="22"/>
          <w:szCs w:val="22"/>
        </w:rPr>
      </w:pPr>
      <w:r w:rsidRPr="004A550E">
        <w:rPr>
          <w:color w:val="000000"/>
          <w:sz w:val="22"/>
          <w:szCs w:val="22"/>
        </w:rPr>
        <w:t xml:space="preserve">Na podstawie art. 35 ust.1 ustawy z dnia 21 sierpnia 1997 r. o gospodarce nieruchomościami </w:t>
      </w:r>
      <w:r w:rsidRPr="004A550E">
        <w:rPr>
          <w:sz w:val="22"/>
          <w:szCs w:val="22"/>
        </w:rPr>
        <w:t>(Dz. U. z  201</w:t>
      </w:r>
      <w:r>
        <w:rPr>
          <w:sz w:val="22"/>
          <w:szCs w:val="22"/>
        </w:rPr>
        <w:t>6</w:t>
      </w:r>
      <w:r w:rsidRPr="004A550E">
        <w:rPr>
          <w:sz w:val="22"/>
          <w:szCs w:val="22"/>
        </w:rPr>
        <w:t xml:space="preserve"> r. poz. </w:t>
      </w:r>
      <w:r>
        <w:rPr>
          <w:sz w:val="22"/>
          <w:szCs w:val="22"/>
        </w:rPr>
        <w:t>2147 ze zm.)</w:t>
      </w:r>
      <w:r w:rsidRPr="004A550E">
        <w:rPr>
          <w:color w:val="000000"/>
          <w:sz w:val="22"/>
          <w:szCs w:val="22"/>
        </w:rPr>
        <w:t xml:space="preserve"> podaję do publicznej wiadomości</w:t>
      </w:r>
    </w:p>
    <w:p w:rsidR="00FF1760" w:rsidRDefault="00FF1760" w:rsidP="00FF1760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nr  3/17/z  </w:t>
      </w:r>
    </w:p>
    <w:p w:rsidR="00FF1760" w:rsidRPr="00591DC3" w:rsidRDefault="00FF1760" w:rsidP="00FF1760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>nieruchomości stanowiących własność Gminy Banie przeznaczonych do sprzedaży</w:t>
      </w:r>
    </w:p>
    <w:tbl>
      <w:tblPr>
        <w:tblpPr w:leftFromText="141" w:rightFromText="141" w:vertAnchor="page" w:horzAnchor="margin" w:tblpY="3938"/>
        <w:tblW w:w="9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080"/>
        <w:gridCol w:w="2235"/>
        <w:gridCol w:w="2268"/>
        <w:gridCol w:w="2677"/>
      </w:tblGrid>
      <w:tr w:rsidR="00FF1760" w:rsidRPr="002878CF" w:rsidTr="002C3F8C">
        <w:trPr>
          <w:trHeight w:val="330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A504E" w:rsidRDefault="00FF1760" w:rsidP="002C3F8C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Oznaczenie nieruchom.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AA504E">
              <w:rPr>
                <w:i/>
                <w:sz w:val="18"/>
                <w:szCs w:val="18"/>
              </w:rPr>
              <w:t>wg ewidencji gruntów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A504E" w:rsidRDefault="00FF1760" w:rsidP="002C3F8C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obręb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7034FF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 xml:space="preserve"> Swobnica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7034FF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>Swobnica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7034FF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>Swobnica</w:t>
            </w:r>
          </w:p>
        </w:tc>
      </w:tr>
      <w:tr w:rsidR="00FF1760" w:rsidRPr="002878CF" w:rsidTr="002C3F8C">
        <w:trPr>
          <w:trHeight w:val="329"/>
        </w:trPr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rPr>
                <w:i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A504E" w:rsidRDefault="00FF1760" w:rsidP="002C3F8C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Nr działki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>450/1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>450/3</w:t>
            </w:r>
          </w:p>
        </w:tc>
        <w:tc>
          <w:tcPr>
            <w:tcW w:w="2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>450/5</w:t>
            </w:r>
          </w:p>
        </w:tc>
      </w:tr>
      <w:tr w:rsidR="00FF1760" w:rsidRPr="002878CF" w:rsidTr="002C3F8C">
        <w:trPr>
          <w:trHeight w:val="357"/>
        </w:trPr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rPr>
                <w:i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A504E" w:rsidRDefault="00FF1760" w:rsidP="002C3F8C">
            <w:pPr>
              <w:rPr>
                <w:i/>
                <w:sz w:val="16"/>
                <w:szCs w:val="16"/>
              </w:rPr>
            </w:pPr>
            <w:r w:rsidRPr="00AA504E">
              <w:rPr>
                <w:i/>
                <w:sz w:val="16"/>
                <w:szCs w:val="16"/>
              </w:rPr>
              <w:t>Powierzchnia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jc w:val="center"/>
              <w:rPr>
                <w:b/>
              </w:rPr>
            </w:pPr>
            <w:r w:rsidRPr="00BE5A32">
              <w:rPr>
                <w:b/>
              </w:rPr>
              <w:t>0,30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jc w:val="center"/>
              <w:rPr>
                <w:b/>
              </w:rPr>
            </w:pPr>
            <w:r w:rsidRPr="00BE5A32">
              <w:rPr>
                <w:b/>
              </w:rPr>
              <w:t>0,02</w:t>
            </w:r>
          </w:p>
        </w:tc>
        <w:tc>
          <w:tcPr>
            <w:tcW w:w="2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jc w:val="center"/>
              <w:rPr>
                <w:b/>
              </w:rPr>
            </w:pPr>
            <w:r w:rsidRPr="00BE5A32">
              <w:rPr>
                <w:b/>
              </w:rPr>
              <w:t>0,09</w:t>
            </w:r>
          </w:p>
        </w:tc>
      </w:tr>
      <w:tr w:rsidR="00FF1760" w:rsidRPr="0013152A" w:rsidTr="002C3F8C">
        <w:trPr>
          <w:trHeight w:val="354"/>
        </w:trPr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41501" w:rsidRDefault="00FF1760" w:rsidP="002C3F8C">
            <w:pPr>
              <w:rPr>
                <w:i/>
                <w:sz w:val="22"/>
                <w:szCs w:val="22"/>
              </w:rPr>
            </w:pPr>
            <w:r w:rsidRPr="00A41501">
              <w:rPr>
                <w:i/>
                <w:sz w:val="22"/>
                <w:szCs w:val="22"/>
              </w:rPr>
              <w:t>Nr księgi wieczystej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jc w:val="center"/>
              <w:rPr>
                <w:sz w:val="22"/>
                <w:szCs w:val="22"/>
              </w:rPr>
            </w:pPr>
            <w:r w:rsidRPr="00BE5A32">
              <w:rPr>
                <w:sz w:val="22"/>
                <w:szCs w:val="22"/>
              </w:rPr>
              <w:t>SZ1Y/00063383/3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jc w:val="center"/>
              <w:rPr>
                <w:sz w:val="22"/>
                <w:szCs w:val="22"/>
              </w:rPr>
            </w:pPr>
            <w:r w:rsidRPr="00BE5A32">
              <w:rPr>
                <w:sz w:val="22"/>
                <w:szCs w:val="22"/>
              </w:rPr>
              <w:t>SZ1Y/00063384/0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jc w:val="center"/>
              <w:rPr>
                <w:sz w:val="22"/>
                <w:szCs w:val="22"/>
              </w:rPr>
            </w:pPr>
            <w:r w:rsidRPr="00BE5A32">
              <w:rPr>
                <w:sz w:val="22"/>
                <w:szCs w:val="22"/>
              </w:rPr>
              <w:t>SZ1Y/00059022/4</w:t>
            </w:r>
          </w:p>
        </w:tc>
      </w:tr>
      <w:tr w:rsidR="00FF1760" w:rsidRPr="00F8435A" w:rsidTr="002C3F8C">
        <w:trPr>
          <w:trHeight w:val="1266"/>
        </w:trPr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rPr>
                <w:i/>
              </w:rPr>
            </w:pPr>
            <w:r>
              <w:rPr>
                <w:i/>
              </w:rPr>
              <w:t>Opis nieruchomości</w:t>
            </w:r>
          </w:p>
        </w:tc>
        <w:tc>
          <w:tcPr>
            <w:tcW w:w="71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0A4DC3" w:rsidRDefault="00FF1760" w:rsidP="002C3F8C">
            <w:pPr>
              <w:rPr>
                <w:sz w:val="22"/>
                <w:szCs w:val="22"/>
              </w:rPr>
            </w:pPr>
            <w:r w:rsidRPr="000A4DC3">
              <w:rPr>
                <w:sz w:val="22"/>
                <w:szCs w:val="22"/>
              </w:rPr>
              <w:t xml:space="preserve">Gmina jest współwłaścicielem nieruchomości </w:t>
            </w:r>
            <w:r w:rsidRPr="000A4DC3">
              <w:rPr>
                <w:b/>
                <w:sz w:val="22"/>
                <w:szCs w:val="22"/>
              </w:rPr>
              <w:t xml:space="preserve">w udziale ½ części. </w:t>
            </w:r>
            <w:r w:rsidRPr="000A4DC3">
              <w:rPr>
                <w:sz w:val="22"/>
                <w:szCs w:val="22"/>
              </w:rPr>
              <w:t xml:space="preserve">Nieruchomości </w:t>
            </w:r>
            <w:r>
              <w:rPr>
                <w:sz w:val="22"/>
                <w:szCs w:val="22"/>
              </w:rPr>
              <w:t>położone w środkowej części miejscowości. Bezpośrednie sąsiedztwo stanowi zabudowa mieszkaniowa, gospodarcza, ogrody uprawne oraz tereny nieużytków.</w:t>
            </w:r>
          </w:p>
          <w:p w:rsidR="00FF1760" w:rsidRPr="000A4DC3" w:rsidRDefault="00FF1760" w:rsidP="002C3F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 posiadają kształty zbliżone do prostokąta, konfiguracje płaską. Porośnięte są trawnikiem, roślinnością ozdobną.</w:t>
            </w:r>
          </w:p>
          <w:p w:rsidR="00FF1760" w:rsidRPr="005565AE" w:rsidRDefault="00FF1760" w:rsidP="002C3F8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  <w:r w:rsidRPr="005565AE">
              <w:rPr>
                <w:color w:val="FF0000"/>
                <w:sz w:val="20"/>
                <w:szCs w:val="20"/>
              </w:rPr>
              <w:t xml:space="preserve">    </w:t>
            </w:r>
          </w:p>
        </w:tc>
      </w:tr>
      <w:tr w:rsidR="00FF1760" w:rsidRPr="00571220" w:rsidTr="002C3F8C">
        <w:trPr>
          <w:trHeight w:val="838"/>
        </w:trPr>
        <w:tc>
          <w:tcPr>
            <w:tcW w:w="22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4A6B29" w:rsidRDefault="00FF1760" w:rsidP="002C3F8C">
            <w:pPr>
              <w:rPr>
                <w:i/>
                <w:sz w:val="22"/>
                <w:szCs w:val="22"/>
              </w:rPr>
            </w:pPr>
            <w:r w:rsidRPr="004A6B29">
              <w:rPr>
                <w:i/>
                <w:sz w:val="22"/>
                <w:szCs w:val="22"/>
              </w:rPr>
              <w:t>Przeznaczenie nieruchomości i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4A6B29">
              <w:rPr>
                <w:i/>
                <w:sz w:val="22"/>
                <w:szCs w:val="22"/>
              </w:rPr>
              <w:t>sposób jej zagospodarowania</w:t>
            </w:r>
          </w:p>
          <w:p w:rsidR="00FF1760" w:rsidRDefault="00FF1760" w:rsidP="002C3F8C">
            <w:pPr>
              <w:rPr>
                <w:i/>
              </w:rPr>
            </w:pPr>
          </w:p>
          <w:p w:rsidR="00FF1760" w:rsidRPr="004A6B29" w:rsidRDefault="00FF1760" w:rsidP="002C3F8C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</w:p>
          <w:p w:rsidR="00FF1760" w:rsidRDefault="00FF1760" w:rsidP="002C3F8C">
            <w:pPr>
              <w:rPr>
                <w:i/>
              </w:rPr>
            </w:pPr>
          </w:p>
        </w:tc>
        <w:tc>
          <w:tcPr>
            <w:tcW w:w="7180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BE5A32" w:rsidRDefault="00FF1760" w:rsidP="002C3F8C">
            <w:pPr>
              <w:rPr>
                <w:sz w:val="22"/>
                <w:szCs w:val="22"/>
              </w:rPr>
            </w:pPr>
            <w:r w:rsidRPr="00BE5A32">
              <w:rPr>
                <w:sz w:val="22"/>
                <w:szCs w:val="22"/>
              </w:rPr>
              <w:t>Brak aktualnego planu zagospodarowania przestrzennego</w:t>
            </w:r>
            <w:r w:rsidRPr="00BE5A32">
              <w:rPr>
                <w:sz w:val="20"/>
                <w:szCs w:val="20"/>
              </w:rPr>
              <w:t>.</w:t>
            </w:r>
          </w:p>
          <w:p w:rsidR="00FF1760" w:rsidRPr="005565AE" w:rsidRDefault="00FF1760" w:rsidP="002C3F8C">
            <w:pPr>
              <w:jc w:val="both"/>
              <w:rPr>
                <w:color w:val="FF0000"/>
                <w:sz w:val="22"/>
                <w:szCs w:val="22"/>
              </w:rPr>
            </w:pPr>
            <w:r w:rsidRPr="00BE5A32">
              <w:rPr>
                <w:sz w:val="22"/>
                <w:szCs w:val="22"/>
              </w:rPr>
              <w:t>Przeznaczenie w studium uwarunkowań i kierunków zagospodarowania przestrzennego gminy pod zabudowę mieszkaniową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FF1760" w:rsidRPr="00571220" w:rsidTr="002C3F8C">
        <w:trPr>
          <w:trHeight w:val="915"/>
        </w:trPr>
        <w:tc>
          <w:tcPr>
            <w:tcW w:w="22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Default="00FF1760" w:rsidP="002C3F8C">
            <w:pPr>
              <w:rPr>
                <w:i/>
              </w:rPr>
            </w:pPr>
          </w:p>
        </w:tc>
        <w:tc>
          <w:tcPr>
            <w:tcW w:w="4503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0A4DC3" w:rsidRDefault="00FF1760" w:rsidP="002C3F8C">
            <w:pPr>
              <w:rPr>
                <w:sz w:val="22"/>
                <w:szCs w:val="22"/>
              </w:rPr>
            </w:pPr>
            <w:r w:rsidRPr="000A4DC3">
              <w:rPr>
                <w:sz w:val="22"/>
                <w:szCs w:val="22"/>
              </w:rPr>
              <w:t xml:space="preserve">użytek gruntowy określony jako </w:t>
            </w:r>
            <w:r w:rsidRPr="000A4DC3">
              <w:rPr>
                <w:i/>
                <w:sz w:val="22"/>
                <w:szCs w:val="22"/>
              </w:rPr>
              <w:t xml:space="preserve">R </w:t>
            </w:r>
            <w:proofErr w:type="spellStart"/>
            <w:r w:rsidRPr="000A4DC3">
              <w:rPr>
                <w:i/>
                <w:sz w:val="22"/>
                <w:szCs w:val="22"/>
              </w:rPr>
              <w:t>IIIb</w:t>
            </w:r>
            <w:proofErr w:type="spellEnd"/>
          </w:p>
          <w:p w:rsidR="00FF1760" w:rsidRPr="00BE5A32" w:rsidRDefault="00FF1760" w:rsidP="002C3F8C">
            <w:pPr>
              <w:rPr>
                <w:sz w:val="20"/>
                <w:szCs w:val="20"/>
              </w:rPr>
            </w:pPr>
            <w:r w:rsidRPr="00BE5A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0A4DC3" w:rsidRDefault="00FF1760" w:rsidP="002C3F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0A4DC3">
              <w:rPr>
                <w:sz w:val="22"/>
                <w:szCs w:val="22"/>
              </w:rPr>
              <w:t xml:space="preserve">żytek gruntowy określony jako </w:t>
            </w:r>
            <w:r w:rsidRPr="000A4DC3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0A4DC3">
              <w:rPr>
                <w:i/>
                <w:sz w:val="22"/>
                <w:szCs w:val="22"/>
              </w:rPr>
              <w:t>SRIIIb</w:t>
            </w:r>
            <w:proofErr w:type="spellEnd"/>
            <w:r w:rsidRPr="000A4DC3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0A4DC3">
              <w:rPr>
                <w:i/>
                <w:sz w:val="22"/>
                <w:szCs w:val="22"/>
              </w:rPr>
              <w:t>SRiVa</w:t>
            </w:r>
            <w:proofErr w:type="spellEnd"/>
          </w:p>
        </w:tc>
      </w:tr>
      <w:tr w:rsidR="00FF1760" w:rsidRPr="0084228B" w:rsidTr="002C3F8C">
        <w:trPr>
          <w:trHeight w:val="374"/>
        </w:trPr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FB7115" w:rsidRDefault="00FF1760" w:rsidP="002C3F8C">
            <w:pPr>
              <w:rPr>
                <w:i/>
                <w:sz w:val="18"/>
                <w:szCs w:val="18"/>
              </w:rPr>
            </w:pPr>
            <w:r w:rsidRPr="00FB7115">
              <w:rPr>
                <w:i/>
                <w:sz w:val="18"/>
                <w:szCs w:val="18"/>
              </w:rPr>
              <w:t xml:space="preserve">Obciążenia i ograniczenia nieruchomości </w:t>
            </w:r>
          </w:p>
        </w:tc>
        <w:tc>
          <w:tcPr>
            <w:tcW w:w="7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0A4DC3" w:rsidRDefault="00FF1760" w:rsidP="002C3F8C">
            <w:pPr>
              <w:jc w:val="center"/>
            </w:pPr>
            <w:r w:rsidRPr="000A4DC3">
              <w:t>brak</w:t>
            </w:r>
          </w:p>
        </w:tc>
      </w:tr>
      <w:tr w:rsidR="00FF1760" w:rsidRPr="0084228B" w:rsidTr="002C3F8C">
        <w:trPr>
          <w:trHeight w:val="356"/>
        </w:trPr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41501" w:rsidRDefault="00FF1760" w:rsidP="002C3F8C">
            <w:pPr>
              <w:rPr>
                <w:i/>
                <w:sz w:val="20"/>
                <w:szCs w:val="20"/>
              </w:rPr>
            </w:pPr>
            <w:r w:rsidRPr="00A41501">
              <w:rPr>
                <w:i/>
                <w:sz w:val="20"/>
                <w:szCs w:val="20"/>
              </w:rPr>
              <w:t>Termin zagospodarowania</w:t>
            </w:r>
          </w:p>
        </w:tc>
        <w:tc>
          <w:tcPr>
            <w:tcW w:w="7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4A6B29" w:rsidRDefault="00FF1760" w:rsidP="002C3F8C">
            <w:pPr>
              <w:jc w:val="center"/>
            </w:pPr>
            <w:r>
              <w:t>nie dotyczy</w:t>
            </w:r>
          </w:p>
        </w:tc>
      </w:tr>
      <w:tr w:rsidR="00FF1760" w:rsidRPr="0084228B" w:rsidTr="002C3F8C">
        <w:trPr>
          <w:trHeight w:val="408"/>
        </w:trPr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3F686A" w:rsidRDefault="00FF1760" w:rsidP="002C3F8C">
            <w:pPr>
              <w:rPr>
                <w:i/>
                <w:sz w:val="22"/>
                <w:szCs w:val="22"/>
              </w:rPr>
            </w:pPr>
            <w:r w:rsidRPr="003F686A">
              <w:rPr>
                <w:i/>
                <w:sz w:val="22"/>
                <w:szCs w:val="22"/>
              </w:rPr>
              <w:t>Cena</w:t>
            </w:r>
          </w:p>
        </w:tc>
        <w:tc>
          <w:tcPr>
            <w:tcW w:w="7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AA504E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FF1760" w:rsidRPr="00AA504E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 xml:space="preserve">7 500 </w:t>
            </w:r>
          </w:p>
          <w:p w:rsidR="00FF1760" w:rsidRPr="00AA504E" w:rsidRDefault="00FF1760" w:rsidP="002C3F8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F1760" w:rsidRPr="0084228B" w:rsidTr="002C3F8C">
        <w:trPr>
          <w:trHeight w:val="352"/>
        </w:trPr>
        <w:tc>
          <w:tcPr>
            <w:tcW w:w="2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3F686A" w:rsidRDefault="00FF1760" w:rsidP="002C3F8C">
            <w:pPr>
              <w:rPr>
                <w:i/>
                <w:sz w:val="22"/>
                <w:szCs w:val="22"/>
              </w:rPr>
            </w:pPr>
            <w:r w:rsidRPr="003F686A">
              <w:rPr>
                <w:i/>
                <w:sz w:val="22"/>
                <w:szCs w:val="22"/>
              </w:rPr>
              <w:t>Sposób zbycia</w:t>
            </w:r>
          </w:p>
        </w:tc>
        <w:tc>
          <w:tcPr>
            <w:tcW w:w="7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760" w:rsidRPr="003F686A" w:rsidRDefault="00FF1760" w:rsidP="002C3F8C">
            <w:pPr>
              <w:jc w:val="center"/>
            </w:pPr>
            <w:r>
              <w:t xml:space="preserve"> </w:t>
            </w:r>
            <w:r w:rsidRPr="003F686A">
              <w:t>Bezprzetargowo</w:t>
            </w:r>
            <w:r>
              <w:t xml:space="preserve"> </w:t>
            </w:r>
          </w:p>
        </w:tc>
      </w:tr>
    </w:tbl>
    <w:p w:rsidR="00FF1760" w:rsidRDefault="00FF1760" w:rsidP="00FF1760">
      <w:pPr>
        <w:jc w:val="both"/>
        <w:rPr>
          <w:i/>
          <w:sz w:val="20"/>
          <w:szCs w:val="20"/>
        </w:rPr>
      </w:pPr>
      <w:r w:rsidRPr="003B7ED4">
        <w:rPr>
          <w:i/>
          <w:sz w:val="20"/>
          <w:szCs w:val="20"/>
        </w:rPr>
        <w:t xml:space="preserve"> </w:t>
      </w:r>
    </w:p>
    <w:p w:rsidR="00FF1760" w:rsidRDefault="00FF1760" w:rsidP="00FF1760">
      <w:pPr>
        <w:jc w:val="both"/>
        <w:rPr>
          <w:i/>
          <w:sz w:val="20"/>
          <w:szCs w:val="20"/>
        </w:rPr>
      </w:pPr>
    </w:p>
    <w:p w:rsidR="00FF1760" w:rsidRPr="003B7ED4" w:rsidRDefault="00FF1760" w:rsidP="00FF1760">
      <w:pPr>
        <w:jc w:val="both"/>
        <w:rPr>
          <w:i/>
          <w:sz w:val="20"/>
          <w:szCs w:val="20"/>
        </w:rPr>
      </w:pPr>
      <w:r w:rsidRPr="003B7ED4">
        <w:rPr>
          <w:i/>
          <w:sz w:val="20"/>
          <w:szCs w:val="20"/>
        </w:rPr>
        <w:t xml:space="preserve">UWAGA! </w:t>
      </w:r>
    </w:p>
    <w:p w:rsidR="00FF1760" w:rsidRPr="003B7ED4" w:rsidRDefault="00FF1760" w:rsidP="00FF1760">
      <w:pPr>
        <w:jc w:val="both"/>
        <w:rPr>
          <w:i/>
          <w:sz w:val="20"/>
          <w:szCs w:val="20"/>
        </w:rPr>
      </w:pPr>
      <w:r w:rsidRPr="003B7ED4">
        <w:rPr>
          <w:i/>
          <w:sz w:val="20"/>
          <w:szCs w:val="20"/>
        </w:rPr>
        <w:t>Wszelkie koszty związane ze sprzedażą (notarialne, sądowe, geodezyjne) oraz usunięciem z terenu ewentualnych bezumownych użytkowników, a także zanieczyszczeń lub innych rzeczy kolidujących z zagospodarowaniem nieruchomości, ponosi nabywca.</w:t>
      </w:r>
    </w:p>
    <w:p w:rsidR="00FF1760" w:rsidRPr="003B7ED4" w:rsidRDefault="00FF1760" w:rsidP="00FF1760">
      <w:pPr>
        <w:jc w:val="both"/>
        <w:rPr>
          <w:sz w:val="20"/>
          <w:szCs w:val="20"/>
        </w:rPr>
      </w:pPr>
    </w:p>
    <w:p w:rsidR="00FF1760" w:rsidRPr="006751F4" w:rsidRDefault="00FF1760" w:rsidP="00FF1760">
      <w:pPr>
        <w:jc w:val="both"/>
        <w:rPr>
          <w:sz w:val="22"/>
          <w:szCs w:val="22"/>
        </w:rPr>
      </w:pPr>
      <w:r w:rsidRPr="006751F4">
        <w:rPr>
          <w:sz w:val="22"/>
          <w:szCs w:val="22"/>
        </w:rPr>
        <w:t>Osoby, którym przysługuje pierwszeństwo w nabyciu nieruchomości na podstawie art. 34 ust.1 pkt 1 i 2 ustawy o gospodarce nieruchomościami winny złożyć wnioski w okresie nie krótszym niż 6 tygodni, licząc od dnia wywieszenia niniejszego wykazu.</w:t>
      </w:r>
    </w:p>
    <w:p w:rsidR="005952E1" w:rsidRDefault="005952E1"/>
    <w:p w:rsidR="00771A65" w:rsidRDefault="00771A65" w:rsidP="00771A65">
      <w:pPr>
        <w:ind w:left="5664" w:firstLine="708"/>
        <w:jc w:val="both"/>
        <w:rPr>
          <w:b/>
          <w:i/>
        </w:rPr>
      </w:pPr>
      <w:r>
        <w:rPr>
          <w:b/>
          <w:i/>
        </w:rPr>
        <w:t xml:space="preserve">  </w:t>
      </w:r>
      <w:bookmarkStart w:id="0" w:name="_GoBack"/>
      <w:bookmarkEnd w:id="0"/>
      <w:r>
        <w:rPr>
          <w:b/>
          <w:i/>
        </w:rPr>
        <w:t>WÓJT GMINY</w:t>
      </w:r>
    </w:p>
    <w:p w:rsidR="00771A65" w:rsidRDefault="00771A65" w:rsidP="00771A65"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Teresa Sadowska</w:t>
      </w:r>
    </w:p>
    <w:sectPr w:rsidR="00771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8E3"/>
    <w:rsid w:val="005952E1"/>
    <w:rsid w:val="00771A65"/>
    <w:rsid w:val="00C139C7"/>
    <w:rsid w:val="00DC6F89"/>
    <w:rsid w:val="00DD1449"/>
    <w:rsid w:val="00F558E3"/>
    <w:rsid w:val="00FF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998F"/>
  <w15:chartTrackingRefBased/>
  <w15:docId w15:val="{141FD6D7-0E83-42B6-A98A-2BDB9AD3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1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17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176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2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Śliwowska</dc:creator>
  <cp:keywords/>
  <dc:description/>
  <cp:lastModifiedBy>Grażyna Śliwowska</cp:lastModifiedBy>
  <cp:revision>3</cp:revision>
  <cp:lastPrinted>2017-08-29T12:19:00Z</cp:lastPrinted>
  <dcterms:created xsi:type="dcterms:W3CDTF">2017-08-29T12:17:00Z</dcterms:created>
  <dcterms:modified xsi:type="dcterms:W3CDTF">2017-09-01T06:47:00Z</dcterms:modified>
</cp:coreProperties>
</file>