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9D3" w:rsidRDefault="00C5357D" w:rsidP="00C5357D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Zarządzenie Nr 41</w:t>
      </w:r>
      <w:r w:rsidR="00AF29D3">
        <w:rPr>
          <w:b/>
          <w:sz w:val="22"/>
          <w:szCs w:val="22"/>
        </w:rPr>
        <w:t>/20</w:t>
      </w:r>
      <w:r>
        <w:rPr>
          <w:b/>
          <w:sz w:val="22"/>
          <w:szCs w:val="22"/>
        </w:rPr>
        <w:t>17</w:t>
      </w:r>
    </w:p>
    <w:p w:rsidR="00AF29D3" w:rsidRDefault="00AF29D3" w:rsidP="00AF29D3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Wójta Gminy Banie</w:t>
      </w:r>
    </w:p>
    <w:p w:rsidR="00AF29D3" w:rsidRDefault="000237D8" w:rsidP="00AF29D3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dnia 22</w:t>
      </w:r>
      <w:r w:rsidR="00C5357D">
        <w:rPr>
          <w:b/>
          <w:sz w:val="22"/>
          <w:szCs w:val="22"/>
        </w:rPr>
        <w:t xml:space="preserve"> </w:t>
      </w:r>
      <w:r w:rsidR="00AF29D3">
        <w:rPr>
          <w:b/>
          <w:sz w:val="22"/>
          <w:szCs w:val="22"/>
        </w:rPr>
        <w:t>maja 2017 r.</w:t>
      </w:r>
    </w:p>
    <w:p w:rsidR="00AF29D3" w:rsidRDefault="00AF29D3" w:rsidP="00AF29D3">
      <w:pPr>
        <w:spacing w:line="360" w:lineRule="auto"/>
        <w:jc w:val="center"/>
        <w:rPr>
          <w:b/>
          <w:sz w:val="22"/>
          <w:szCs w:val="22"/>
        </w:rPr>
      </w:pPr>
    </w:p>
    <w:p w:rsidR="00AF29D3" w:rsidRDefault="00AF29D3" w:rsidP="00AF29D3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zmieniające zarządzenie w sprawie ustalenia planu dofinansowania form doskonalenia zawodowego nauczycieli na 2017 r. oraz określenia maksymalnej kwoty dofinansowania opłat za kształcenie pobierane przez szkoły wyższe i zakłady kształcenia nauczycieli w 2017 r. </w:t>
      </w:r>
    </w:p>
    <w:p w:rsidR="00AF29D3" w:rsidRDefault="00AF29D3" w:rsidP="00AF29D3">
      <w:pPr>
        <w:spacing w:line="360" w:lineRule="auto"/>
        <w:jc w:val="center"/>
        <w:rPr>
          <w:b/>
          <w:sz w:val="22"/>
          <w:szCs w:val="22"/>
        </w:rPr>
      </w:pPr>
    </w:p>
    <w:p w:rsidR="00AF29D3" w:rsidRDefault="00AF29D3" w:rsidP="00AF29D3">
      <w:pPr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sz w:val="22"/>
          <w:szCs w:val="22"/>
        </w:rPr>
        <w:t>Na podstawie § 6 ust. 3 i § 7 rozporządzenia Ministra Edukacji Narodowej i Sportu z dnia                    29 marca 2002 r. w sprawie sposobu podziału środków na wspieranie doskonalenia zawodowego nauczycieli pomiędzy budżety poszczególnych wojewodów, form doskonalenia zawodowego dofinansowywanych ze środków wyodrębnionych w budżetach organów prowadzących szkoły, wojewodów, ministra właściwego do spraw oświaty i wychowania oraz szczegółowych kryteriów                   i trybu przyznawania tych środków (Dz. U. z 2002 r. Nr 46, poz. 430) zarządzam, co następuje:</w:t>
      </w:r>
    </w:p>
    <w:p w:rsidR="00AF29D3" w:rsidRDefault="00AF29D3" w:rsidP="00AF29D3">
      <w:pPr>
        <w:spacing w:line="360" w:lineRule="auto"/>
        <w:jc w:val="both"/>
        <w:rPr>
          <w:sz w:val="22"/>
          <w:szCs w:val="22"/>
        </w:rPr>
      </w:pPr>
    </w:p>
    <w:p w:rsidR="00AF29D3" w:rsidRDefault="00AF29D3" w:rsidP="00AF29D3">
      <w:pPr>
        <w:spacing w:line="360" w:lineRule="auto"/>
        <w:jc w:val="both"/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§ 1. </w:t>
      </w:r>
      <w:r>
        <w:t xml:space="preserve">W tabeli stanowiącej załącznik do zarządzenia Nr 26/2017 Wójta Gminy Banie            z dnia 14 kwietnia 2017 r. </w:t>
      </w:r>
      <w:r>
        <w:rPr>
          <w:sz w:val="22"/>
          <w:szCs w:val="22"/>
        </w:rPr>
        <w:t>w sprawie ustalenia planu dofinansowania form doskonalenia zawodowego nauczycieli na 2017 r. oraz określenia maksymalnej kwoty dofinansowania opłat za kształcenie pobierane przez szkoły wyższe i zakłady kształcenia nauczycieli w 2017 r.,</w:t>
      </w:r>
      <w:r>
        <w:rPr>
          <w:b/>
          <w:sz w:val="22"/>
          <w:szCs w:val="22"/>
        </w:rPr>
        <w:t xml:space="preserve"> </w:t>
      </w:r>
      <w:r>
        <w:t>wiersz 1  otrzymuje brzmienie:</w:t>
      </w:r>
    </w:p>
    <w:tbl>
      <w:tblPr>
        <w:tblW w:w="996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560"/>
        <w:gridCol w:w="7800"/>
      </w:tblGrid>
      <w:tr w:rsidR="00AF29D3" w:rsidTr="00AF29D3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D3" w:rsidRDefault="00AF29D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D3" w:rsidRDefault="00AF29D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Placówka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D3" w:rsidRDefault="00AF29D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Formy i specjalności kształcenia</w:t>
            </w:r>
          </w:p>
        </w:tc>
      </w:tr>
      <w:tr w:rsidR="00AF29D3" w:rsidTr="00AF29D3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D3" w:rsidRDefault="00AF29D3">
            <w:pPr>
              <w:spacing w:line="360" w:lineRule="auto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D3" w:rsidRDefault="00AF29D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Zespół Szkół</w:t>
            </w:r>
          </w:p>
          <w:p w:rsidR="00AF29D3" w:rsidRDefault="00AF29D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w Baniach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D3" w:rsidRDefault="00AF29D3" w:rsidP="00AF29D3">
            <w:pPr>
              <w:pStyle w:val="MMTitle"/>
              <w:numPr>
                <w:ilvl w:val="0"/>
                <w:numId w:val="2"/>
              </w:numPr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studia magisterskie - specjalność: psychologia, </w:t>
            </w:r>
          </w:p>
          <w:p w:rsidR="00AF29D3" w:rsidRDefault="00AF29D3" w:rsidP="00AF29D3">
            <w:pPr>
              <w:pStyle w:val="MMTitle"/>
              <w:numPr>
                <w:ilvl w:val="0"/>
                <w:numId w:val="2"/>
              </w:numPr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studia podyplomowe - specjalność: doradztwo zawodowe i edukacyjne, </w:t>
            </w:r>
          </w:p>
          <w:p w:rsidR="00AF29D3" w:rsidRDefault="00AF29D3" w:rsidP="00AF29D3">
            <w:pPr>
              <w:pStyle w:val="MMTitle"/>
              <w:numPr>
                <w:ilvl w:val="0"/>
                <w:numId w:val="2"/>
              </w:numPr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studia podyplomowe – specjalność: logopedia,</w:t>
            </w:r>
          </w:p>
          <w:p w:rsidR="00AF29D3" w:rsidRDefault="00AF29D3" w:rsidP="00AF29D3">
            <w:pPr>
              <w:pStyle w:val="MMTitle"/>
              <w:numPr>
                <w:ilvl w:val="0"/>
                <w:numId w:val="2"/>
              </w:numPr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kursy kwalifikacyjne i doskonalące, szkolenia, warsztaty metodyczne i przedmiotowe, seminaria, konferencje szkoleniowe oraz inne formy doskonalenia zawodowego dla nauczycieli związane z nauczanym przedmiotem, w tym nauczycieli zajmujących stanowiska kierownicze,</w:t>
            </w:r>
          </w:p>
          <w:p w:rsidR="00AF29D3" w:rsidRPr="00B773F5" w:rsidRDefault="00AF29D3" w:rsidP="00AF29D3">
            <w:pPr>
              <w:pStyle w:val="MMTitle"/>
              <w:numPr>
                <w:ilvl w:val="0"/>
                <w:numId w:val="2"/>
              </w:numPr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doradztwo  metodyczne dla nauczycieli</w:t>
            </w:r>
          </w:p>
        </w:tc>
      </w:tr>
    </w:tbl>
    <w:p w:rsidR="00AF29D3" w:rsidRDefault="00AF29D3" w:rsidP="00AF29D3">
      <w:pPr>
        <w:spacing w:line="360" w:lineRule="auto"/>
        <w:jc w:val="both"/>
      </w:pPr>
    </w:p>
    <w:p w:rsidR="00AF29D3" w:rsidRDefault="00AF29D3" w:rsidP="00AF29D3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§ 2. </w:t>
      </w:r>
      <w:r>
        <w:t>Pozostałe postanowienia zarządzenia pozostają bez zmian.</w:t>
      </w:r>
      <w:r>
        <w:rPr>
          <w:b/>
        </w:rPr>
        <w:t xml:space="preserve"> </w:t>
      </w:r>
    </w:p>
    <w:p w:rsidR="00AF29D3" w:rsidRDefault="00AF29D3" w:rsidP="00AF29D3">
      <w:pPr>
        <w:spacing w:line="360" w:lineRule="auto"/>
        <w:jc w:val="both"/>
        <w:rPr>
          <w:b/>
        </w:rPr>
      </w:pPr>
    </w:p>
    <w:p w:rsidR="00AF29D3" w:rsidRDefault="00AF29D3" w:rsidP="00AF29D3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§ 3. </w:t>
      </w:r>
      <w:r>
        <w:t>Zarządzenie wchodzi w życie z dniem podpisania.</w:t>
      </w:r>
    </w:p>
    <w:p w:rsidR="009B470E" w:rsidRDefault="009B470E" w:rsidP="009B470E">
      <w:pPr>
        <w:spacing w:line="480" w:lineRule="auto"/>
        <w:ind w:left="5664" w:firstLine="708"/>
        <w:rPr>
          <w:rFonts w:eastAsia="Times New Roman"/>
          <w:b/>
        </w:rPr>
      </w:pPr>
      <w:r>
        <w:rPr>
          <w:rFonts w:eastAsia="Times New Roman"/>
          <w:b/>
        </w:rPr>
        <w:t xml:space="preserve"> </w:t>
      </w:r>
      <w:bookmarkStart w:id="0" w:name="_GoBack"/>
      <w:bookmarkEnd w:id="0"/>
      <w:r>
        <w:rPr>
          <w:rFonts w:eastAsia="Times New Roman"/>
          <w:b/>
        </w:rPr>
        <w:t>WÓJT GMINY</w:t>
      </w:r>
    </w:p>
    <w:p w:rsidR="00DB5454" w:rsidRDefault="009B470E" w:rsidP="009B470E">
      <w:pPr>
        <w:spacing w:line="480" w:lineRule="auto"/>
        <w:ind w:left="5664" w:firstLine="708"/>
      </w:pPr>
      <w:r>
        <w:rPr>
          <w:rFonts w:eastAsia="Times New Roman"/>
          <w:b/>
        </w:rPr>
        <w:t>Teresa Sadowska</w:t>
      </w:r>
    </w:p>
    <w:sectPr w:rsidR="00DB54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75F24"/>
    <w:multiLevelType w:val="hybridMultilevel"/>
    <w:tmpl w:val="096CEF3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1E3"/>
    <w:rsid w:val="000237D8"/>
    <w:rsid w:val="00402E3C"/>
    <w:rsid w:val="00547B2E"/>
    <w:rsid w:val="00564021"/>
    <w:rsid w:val="00854B25"/>
    <w:rsid w:val="009B470E"/>
    <w:rsid w:val="00AF29D3"/>
    <w:rsid w:val="00C5357D"/>
    <w:rsid w:val="00D33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9D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MTitle">
    <w:name w:val="MM Title"/>
    <w:basedOn w:val="Tytu"/>
    <w:rsid w:val="00AF29D3"/>
    <w:pPr>
      <w:pBdr>
        <w:bottom w:val="none" w:sz="0" w:space="0" w:color="auto"/>
      </w:pBdr>
      <w:spacing w:before="240" w:after="60"/>
      <w:contextualSpacing w:val="0"/>
      <w:jc w:val="center"/>
      <w:outlineLvl w:val="0"/>
    </w:pPr>
    <w:rPr>
      <w:rFonts w:ascii="Arial" w:eastAsia="Times New Roman" w:hAnsi="Arial" w:cs="Arial"/>
      <w:b/>
      <w:bCs/>
      <w:color w:val="auto"/>
      <w:spacing w:val="0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AF29D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F29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9D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MTitle">
    <w:name w:val="MM Title"/>
    <w:basedOn w:val="Tytu"/>
    <w:rsid w:val="00AF29D3"/>
    <w:pPr>
      <w:pBdr>
        <w:bottom w:val="none" w:sz="0" w:space="0" w:color="auto"/>
      </w:pBdr>
      <w:spacing w:before="240" w:after="60"/>
      <w:contextualSpacing w:val="0"/>
      <w:jc w:val="center"/>
      <w:outlineLvl w:val="0"/>
    </w:pPr>
    <w:rPr>
      <w:rFonts w:ascii="Arial" w:eastAsia="Times New Roman" w:hAnsi="Arial" w:cs="Arial"/>
      <w:b/>
      <w:bCs/>
      <w:color w:val="auto"/>
      <w:spacing w:val="0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AF29D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F29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pulwerk</dc:creator>
  <cp:lastModifiedBy>myszkaa</cp:lastModifiedBy>
  <cp:revision>3</cp:revision>
  <cp:lastPrinted>2017-06-07T05:38:00Z</cp:lastPrinted>
  <dcterms:created xsi:type="dcterms:W3CDTF">2017-06-07T06:33:00Z</dcterms:created>
  <dcterms:modified xsi:type="dcterms:W3CDTF">2017-06-07T06:35:00Z</dcterms:modified>
</cp:coreProperties>
</file>