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0F7" w:rsidRPr="001120F7" w:rsidRDefault="001120F7">
      <w:pPr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                                                 </w:t>
      </w:r>
      <w:r w:rsidRPr="001120F7">
        <w:rPr>
          <w:rFonts w:ascii="Times New Roman" w:hAnsi="Times New Roman" w:cs="Times New Roman"/>
          <w:sz w:val="24"/>
          <w:szCs w:val="24"/>
        </w:rPr>
        <w:t>Banie, dnia 27.05.2016 r.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62"/>
      </w:tblGrid>
      <w:tr w:rsidR="00DF0FE0" w:rsidRPr="00DF0FE0" w:rsidTr="00DF0F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F0FE0" w:rsidRPr="001120F7" w:rsidRDefault="00DF0FE0" w:rsidP="001120F7">
            <w:pPr>
              <w:spacing w:before="100" w:beforeAutospacing="1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120F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OGŁOSZENIE O ZAMÓWIENIU - roboty budowlane</w:t>
            </w:r>
          </w:p>
          <w:p w:rsidR="001120F7" w:rsidRPr="001120F7" w:rsidRDefault="001120F7" w:rsidP="00DF0FE0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20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Przebudowa kanalizacji sanitarnej i sieci wodociągowej na ul. Sienkiewicza w Baniach</w:t>
            </w:r>
            <w:r w:rsidRPr="001120F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</w:p>
          <w:p w:rsidR="00DF0FE0" w:rsidRPr="00DF0FE0" w:rsidRDefault="00DF0FE0" w:rsidP="00DF0F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Ogłoszenie dotyczy:</w:t>
            </w:r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22"/>
              <w:gridCol w:w="5248"/>
            </w:tblGrid>
            <w:tr w:rsidR="00DF0FE0" w:rsidRPr="00DF0FE0">
              <w:trPr>
                <w:tblCellSpacing w:w="15" w:type="dxa"/>
              </w:trPr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DF0FE0" w:rsidRPr="00DF0FE0" w:rsidRDefault="00DF0FE0" w:rsidP="00DF0FE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F0FE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  <w:t>V</w:t>
                  </w:r>
                  <w:r w:rsidRPr="00DF0FE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F0FE0" w:rsidRPr="00DF0FE0" w:rsidRDefault="00DF0FE0" w:rsidP="00DF0FE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F0FE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zamówienia publicznego </w:t>
                  </w:r>
                </w:p>
              </w:tc>
            </w:tr>
            <w:tr w:rsidR="00DF0FE0" w:rsidRPr="00DF0FE0">
              <w:trPr>
                <w:tblCellSpacing w:w="15" w:type="dxa"/>
              </w:trPr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DF0FE0" w:rsidRPr="00DF0FE0" w:rsidRDefault="00DF0FE0" w:rsidP="00DF0FE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F0FE0" w:rsidRPr="00DF0FE0" w:rsidRDefault="00DF0FE0" w:rsidP="00DF0FE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F0FE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zawarcia umowy ramowej </w:t>
                  </w:r>
                </w:p>
              </w:tc>
            </w:tr>
            <w:tr w:rsidR="00DF0FE0" w:rsidRPr="00DF0FE0">
              <w:trPr>
                <w:tblCellSpacing w:w="15" w:type="dxa"/>
              </w:trPr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DF0FE0" w:rsidRPr="00DF0FE0" w:rsidRDefault="00DF0FE0" w:rsidP="00DF0FE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F0FE0" w:rsidRPr="00DF0FE0" w:rsidRDefault="00DF0FE0" w:rsidP="00DF0FE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F0FE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ustanowienia dynamicznego systemu zakupów (DSZ) </w:t>
                  </w:r>
                </w:p>
              </w:tc>
            </w:tr>
          </w:tbl>
          <w:p w:rsidR="00DF0FE0" w:rsidRPr="00DF0FE0" w:rsidRDefault="00DF0FE0" w:rsidP="00DF0F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SEKCJA I: ZAMAWIAJĄCY</w:t>
            </w:r>
          </w:p>
          <w:p w:rsidR="00DF0FE0" w:rsidRPr="00DF0FE0" w:rsidRDefault="00DF0FE0" w:rsidP="00DF0F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I. 1) NAZWA I ADRES:</w:t>
            </w:r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Gmina Banie, ul. Skośna 6, 74-110 Banie, woj. zachodniopomorskie, tel. 091 4166381, faks 091 4166353.</w:t>
            </w:r>
          </w:p>
          <w:p w:rsidR="00DF0FE0" w:rsidRPr="00DF0FE0" w:rsidRDefault="00DF0FE0" w:rsidP="00DF0FE0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Adres strony internetowej zamawiającego:</w:t>
            </w:r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www.bip.banie.pl</w:t>
            </w:r>
          </w:p>
          <w:p w:rsidR="00DF0FE0" w:rsidRPr="00DF0FE0" w:rsidRDefault="00DF0FE0" w:rsidP="00DF0F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I. 2) RODZAJ ZAMAWIAJĄCEGO:</w:t>
            </w:r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Administracja samorządowa.</w:t>
            </w:r>
          </w:p>
          <w:p w:rsidR="00DF0FE0" w:rsidRPr="00DF0FE0" w:rsidRDefault="00DF0FE0" w:rsidP="00DF0F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SEKCJA II: PRZEDMIOT ZAMÓWIENIA</w:t>
            </w:r>
          </w:p>
          <w:p w:rsidR="00DF0FE0" w:rsidRPr="00DF0FE0" w:rsidRDefault="00DF0FE0" w:rsidP="00DF0F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II.1) OKREŚLENIE PRZEDMIOTU ZAMÓWIENIA</w:t>
            </w:r>
          </w:p>
          <w:p w:rsidR="00DF0FE0" w:rsidRPr="00DF0FE0" w:rsidRDefault="00DF0FE0" w:rsidP="00DF0F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II.1.1) Nazwa nadana zamówieniu przez zamawiającego:</w:t>
            </w:r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Przebudowa kanalizacji sanitarnej i sieci wodociągowej na ul. Sienkiewicza w Baniach.</w:t>
            </w:r>
          </w:p>
          <w:p w:rsidR="00DF0FE0" w:rsidRPr="00DF0FE0" w:rsidRDefault="00DF0FE0" w:rsidP="00DF0F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II.1.2) Rodzaj zamówienia:</w:t>
            </w:r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roboty budowlane.</w:t>
            </w:r>
          </w:p>
          <w:p w:rsidR="001120F7" w:rsidRDefault="00DF0FE0" w:rsidP="00DF0F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II.1.4) Określenie przedmiotu oraz wielkości lub zakresu zamówienia:</w:t>
            </w:r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Wykonanie sieci kanalizacji sanitarnej 1 d.1 KNR 2-01 0119-03 Roboty pomiarowe przy liniowych robotach ziemnych - wytyczenie trasu Rurociągu km 0.369 RAZEM 0.369 2 d.1 KNR 2-01 0217-04 Wykopy oraz przekopy demontażowe w gruncie kategorii III wykonywane na odkład koparkami podsiębiernymi o pojemności łyżki 0,25m3 m3 488.700 RAZEM 488.700 3 d.1 KNR 4-01 0102-05 Wykopy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wąskoprzestrzenne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demontażowe nieumocnione o szerokości dna do 1, 5m, głębokości do 3,0m w gruncie kategorii III m3 54.300 RAZEM 54.300 4 d.1 KNR 4-05I 0313-03 Demontaż rurociągu kamionkowego kielichowego o średnicy nominalnej 300 mm uszczelnionego cementem m 367.000 RAZEM 367.000 5 d.1 KNR 4-05I 0409-01 Demontaż studni rewizyjnych z kręgów betonowych o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śr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1000 mm w gotowym wykopie o głęb. 3 m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kpl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7.000 RAZEM 7.000 6 d.1 KNR 2-01 0320-05 Zasypywanie wykopów liniowych po demontażu w gruncie kategorii III-IV o ścianach pionowych szerokości 0,8-1,5m i głębokości do 3m m3 54.300 RAZEM 54.300 7 d.1 KNR 2-01 0230-01 Zasypanie wykopów po demontażu spycharkami gąsienicowymi 55kW z przemieszczeniem gruntu kategorii I-III na odległość do 10m m3 488.700 RAZEM 488.700 8 d.1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KNR-W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4-01 0109-18 Wywiezienie samochodami samowyładowczymi gruzu z rozbieranych konstrukcji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gruzo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- i żużlobetonowych na odległość 1 km m3 35.490 RAZEM 35.490 9 d.1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KNR-W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4-01 0109-19 </w:t>
            </w:r>
          </w:p>
          <w:p w:rsidR="00DF0FE0" w:rsidRPr="00DF0FE0" w:rsidRDefault="00DF0FE0" w:rsidP="00DF0F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Wywiezienie samochodami samowyładowczymi gruzu z rozbieranych konstrukcji żwirobetonowych i żelbetowych na odległość 1 km m3 319.500 RAZEM 319.500 10 d.1 KNR 2-01 0217-04 Wykopy oraz przekopy wykonywane koparkami podsiębiernymi 0.25 m3 na odkład w gruncie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kat.III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m3 747.728 RAZEM 747.728 11 d.1 KNR 4-01 0102-05 Wykopy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wąskoprzestrzenne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nieumocnione o szerokości dna do 1.5 m i głębokości do 3.0 m w gruncie kat. III m3 186.932 RAZEM 186.932 12 d.1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KNR-W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2-18 0903-01 Montaż konstrukcji podwieszeń rurociągów i kanałów, elementy o rozpiętości 4,00m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Kpl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7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kpl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7.000 RAZEM 7.000 13 d.1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KNR-W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2-18 0901-01 Montaż konstrukcji podwieszeń kabli energetycznych i telekomunikacyjnych typu lekkiego, elementy o rozpiętości 4,00m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kpl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kpl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2.000 RAZEM 2.000 14 d.1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KNR-W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2-19 0119-01 Założenie rur ochronnych AROT na kable NN m 2 m 2.000 RAZEM 2.000 15 d.1 KNR 2-18 0401-02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Przeciski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jednostopniowe o długości do 20m w gruncie kategorii III-IV m 8 m 8.000 RAZEM 8.000 16 d.1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KNR-W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2-20 0510-06 Płozy typu L wys. 25mm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kpl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5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kpl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5.000 RAZEM 5.000 17 d.1 KNR 2-01 0322-02 Pełne umocnienie palami szalunkowymi pionowych ścian wykopów liniowych w gruncie suchym kategorii III-IV o szerokości do 1m i głębokości do 3m wraz z rozbiórką m2 powierzchnia umocnienia sieci projektowanej m2 1869.320 RAZEM 1869.320 18 d.1 KNR 2-18 0501-02 Podłoża pod kanały z materiałów sypkich o grubości 15cm m2 294.560 RAZEM 294.560 19 d.1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KNR-W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2-18 0408-05 Kanały z rur PVC łączonych na wcisk o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śr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zewn. 315 mm m długość rurociągu 305.6 m 305.600 RAZEM 305.600 20 d.1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KNR-W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2-18 0408-02 Kanały z rur PVC łączonych na wcisk o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śr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zewn. 160 mm m 62.6 m 62.600 RAZEM 62.600 21 d.1 KNR 2-01 0610-06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Obsypka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rurociągu z gotowego kruszywa, z piasku m3 obj.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obsypki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obj. rury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śr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200mm RAZEM 91.578 22 d.1 KNR 2-01 0236-01 analogia Zagęszczenie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obsypki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rurociągu, grunt sypki kategorii I-III m3 obj.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obsypki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obj. rury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śr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200mm 91.58 m3 91.580 RAZEM 91.580 23 d.1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KNR-W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2-18 0513-01 Studnie rewizyjne z kręgów betonowych o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śr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1000 mm w gotowym wykopie o głębok.3m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stud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4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stud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4.000 RAZEM 4.000 24 d.1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KNR-W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2-18 0517-02 Studzienki kanalizacyjne systemowe WAVIN o śr 315-425 mm - zamknięcie rurą Teleskopową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szt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5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szt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5.000 RAZEM 5.000 25 d.1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KNR-W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2-18 0903-06 Demontaż konstrukcji podwieszeń rurociągów i kanałów, elementy o rozpiętości 4,00m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Kpl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7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kpl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7.000 RAZEM 7.000 26 d.1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KNR-W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2-18 0901-06 Demontaż konstrukcji podwieszeń kabli energetycznych i telekomunikacyjnych typu lekkiego, elementy o rozpiętości 4,00m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kpl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kpl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2.000 RAZEM 2.000 27 d.1 KNR 2-01 0320-05 Zasypywanie wykopów liniowych w gruncie kategorii III-IV o ścianach pionowych szerokości 0,8-1,5m i głębokości do 3m m3 188.820 RAZEM 188.820 28 d.1 KNR 2-01 0230-01 Zasypanie wykopów spycharkami gąsienicowymi 55kW z przemieszczeniem gruntu kategorii I-III na odległość do 10m m3 654.260 RAZEM 654.260 29 d.1 KNR 2-01 0236-03 Zagęszczenie nasypów zagęszczarkami; grunty sypkie kat. I-III m3 843.060 RAZEM 843.060 30 d.1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KNR-W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2-18 0706-04 Próba wodna szczelności kanałów rurowych o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śr.nominalnej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300 mm odc. -1 prób. 2 odc. -1 prób. 2.000 RAZEM 2.000 31 d.1 KNR 4-01 0108-06 Wywiezienie ziemi samochodami samowyładowczymi na odległość do 1km, grunt kategorii III m3 objętość do wywiezienia RAZEM 38.138 32 d.1 KNR 4-01 0108-08 Wywiezienie ziemi samochodami samowyładowczymi - na każdy następny 1km ponad 1km m3 objętość ziemi do wywiezienia - dodatek do 10km m3 38.140 RAZEM 38.140 Wykonanie sieci wodociągowej 1 d.1 KNR 2-01 0119-03 Roboty pomiarowe przy liniowych robotach ziemnych - wytyczenie trasy rurociągu km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km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0.273 RAZEM 0.273 2 d.1 KNR 2-01 0217-04 Wykopy oraz przekopy demontażowe w gruncie kategorii III wykonywane na odkład koparkami podsiębiernymi o pojemności łyżki 0,25m3 m3 RAZEM 326.700 3 d.1 KNR 4-01 0102-05 Wykopy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wąskoprzestrzenne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demontażowe nieumocnione o szerokości dna do 1, 5m, głębokości do 3,0m w gruncie kategorii III m3 RAZEM 36.300 4 d.1 KNR 4-05I 0121-01 Demontaż rurociągu stalowego o złączach spawanych o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śr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zewnętrznej 89/4.0 m 232 m 232.000 RAZEM 232.000 5 d.1 KNR 2-01 0320-05 Zasypywanie wykopów demontażowych </w:t>
            </w:r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liniowych w gruncie kategorii III-IV o ścianach pionowych szerokości 0,8-1,5m i głębokości do 3m m3 36.300 RAZEM 36.300 6 d.1 KNR 2-01 0230-01 Zasypanie wykopów demontażowych spycharkami gąsienicowymi 55kW, 75KM z przemieszczeniem gruntu kategorii I-III na odległość do 10m m3 326.700 RAZEM 326.700 7 d.1 KNR 4-04 1107-01 Wywóz złomu z terenu rozbiórki samochodem skrzyniowym na odległość do 1km z załadunkiem i wyładunkiem ręcznym t masa wywożonego złomu RAZEM 1.665 8 d.1 KNR 4-04 1107-04 Wywóz złomu z terenu rozbiórki samochodem skrzyniowym na odległość do 1km - nakłady uzupełniające za każdy dalszy rozpoczęty km odległości ponad 1km t masa wywożonego złomu 14.983 RAZEM 14.983 9 d.1 KNR 2-01 0217-04 Wykopy oraz przekopy w gruncie kategorii III wykonywane na odkład koparkami podsiębiernymi o pojemności łyżki 0,25m3 m3 RAZEM 305.760 10 d.1 KNR 4-01 0102-05 Wykopy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wąskoprzestrzenne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nieumocnione o szerokości dna do 1,5m, głębokości do 3,0m w gruncie kategorii III m3 RAZEM 76.440 11 d.1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KNR-W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2-18 0903-01 Montaż konstrukcji podwieszeń rurociągów i kanałów, elementy o rozpiętości 4,00m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Kpl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kpl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1.000 RAZEM 1.000 12 d.1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KNR-W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2-18 0901-01 Montaż konstrukcji podwieszeń kabli energetycznych i telekomunikacyjnych typu lekkiego, elementy o rozpiętości 4,00m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kpl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kpl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2.000 RAZEM 2.000 13 d.1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KNR-W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2-19 0119-01 Założenie rur ochronnych AROT na kable NN m 1 m 1.000 RAZEM 1.000 14 d.1 KNR 2-18 0401-02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Przeciski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jednostopniowe o długości do 20m w gruncie kategorii III-IV m 7 m 7.000 RAZEM 7.000 15 d.1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KNR-W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2-20 0510-06 Płozy typu L wys. 25mm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kpl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4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kpl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4.000 RAZEM 4.000 16 d.1 KNR 2-01 0322-02 Pełne umocnienie palami szalunkowymi pionowych ścian wykopów liniowych w gruncie suchym kategorii III-IV o szerokości do 1m i głębokości do 3m wraz z rozbiórką m2 powierzchnia umocnienia sieci projektowanej 764.400 RAZEM 764.400 17 d.1 KNR 2-18 0501-02 Podłoża pod kanały z materiałów sypkich o grubości 15cm m2 powierzchnia podsypki RAZEM 191.100 18 d.1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KNR-W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2-18 0109-01 Montaż rurociągów z rur polietylenowych PE o średnicy zewnętrznej 32mm długość rurociągu 64 m 64.000 RAZEM 64.000 19 d.1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KNR-W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2-18 0109-04 Sieci wodociągowe - montaż rurociągów z rur polietylenowych o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śr.zewnętrznej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110 mm m długość rurociągu 209 m 209.000 RAZEM 209.000 20 d.1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KNR-W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2-18 0110-04 Sieci wodociągowe - połączenie rur polietylenowych ciśnieniowych PE, PEHD metodą zgrzewania czołowego o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śr.zewnętrznej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110 mm złącz. 36 złącz. 36.000 RAZEM 36.000 21 d.1 KNR 2-01 0610-06 Drenaż -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obsypka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filtracyjna z piasku w gotowym suchym wykopie z gotowego kruszywa RAZEM 57.330 22 d.1 KNR 2-01 0236-01 Zagęszczenie nasypów ubijakami mechanicznymi; grunty sypkie kat. I-III m3 RAZEM 57.330 23 d.1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KNR-W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2-19 0102-01 Oznakowanie taśmą z tworzywa sztucznego trasy rurociągu ułożonego w ziemi m RAZEM 273.000 24 d.1 KNR 2-18 0607-02 Deskowanie ścian prostych, bloków oporowych o wysokości 3m RAZEM 3.750 25 d.1 KNR 2-18 0609-01 Ręczne układanie mieszanki betonowej w ławach fundamentowych i blokach oporowych m3 RAZEM 0.375 26 d.1 KNR 2-18 0601-01 Ręczne przygotowanie zbrojenia z prętów o średnicy do 8mm, dla konstrukcji prostych T zbrojenie bloku oporowego RAZEM 0.003 27 d.1 KNR 2-18 0603-01nia ław fundamentowych z prętów o średnicy do 8mm t zbrojenie bloku Oporowego Montaż zbrojenia RAZEM 0.003 28 d.1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KNR-W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2-18 0112-01 Montaż złączki PE DN32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szt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14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szt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14.000 RAZEM 14.000 29 d.1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KNR-W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2-18 0112-02 Montaż złączki kołnierzowej PE DN110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szt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7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szt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7.000 RAZEM 7.000 30 d.1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KNR-W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2-18 0112-02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ontaż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łuku 22 st. PE DN125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szt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szt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2.000 RAZEM 2.000 31 d.1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KNR-W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2-18 0112-01 Montaż kolana ze stopką DN80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szt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szt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1.000 RAZEM 1.000 32 d.1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KNR-W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2-18 0112-01 Montaż króćca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dwukołnierzowego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redukcyjnego DN80/100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szt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szt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1.000 RAZEM 1.000 33 d.1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KNR-W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2-18 0112-02 Montaż trójnika kołnierzowego 110/110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szt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szt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1.000 RAZEM 1.000 34 d.1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KNR-W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2-18 0112-02 Montaż trójnika kołnierzowego 100/80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szt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szt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2.000 RAZEM 2.000 35 d.1 KNR 2-18 0908-03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Nawiertki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z zasuwami o średnicy 32mm z obudową i skrzynką uliczną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szt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szt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1.000 RAZEM 1.000 36 d.1 KNR 2-18 0908-05 Zasuwy żeliwne </w:t>
            </w:r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kołnierzowe klinowe owalne o średnicy 100mm z obudową i skrzynką uliczną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szt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szt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2.000 RAZEM 2.000 37 d.1 KNR 2-18 0315-03 Hydranty nadziemne o średnicy 80mm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kpl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kpl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2.000 RAZEM 2.000 38 d.1 KNR 2-31 0502-01 Zabezpieczenie gruntu wokół hydrantu i skrzynek zasuwowych z prefabrykowanych płyt betonowych m2 powierzchnia umocnienia RAZEM 2.000 39 d.1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KNR-W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2-18 0903-06 Demontaż konstrukcji podwieszeń rurociągów i kanałów, elementy o rozpiętości 4,00m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Kpl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6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kpl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6.000 RAZEM 6.000 40 d.1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KNR-W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2-18 0901-06 Demontaż konstrukcji podwieszeń kabli energetycznych i telekomunikacyjnych typu lekkiego, elementy o rozpiętości 4,00m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kpl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kpl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1.000 RAZEM 1.000 41 d.1 KNR 2-18 0703-03 Owinięcie taśmą termokurczliwą połączeń kołnierzowych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szt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szt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2.000 RAZEM 2.000 42 d.1 KNR 2-01 0320-05 Zasypywanie wykopów liniowych w gruncie kategorii III-IV o ścianach pionowych szerokości 0,8-1,5m i głębokości do 3m m3 objętość zasypania m3 57.360 RAZEM 57.360 43 d.1 KNR 2-01 0230-01 Zasypanie wykopów spycharkami gąsienicowymi 55kW 75KM z przemieszczeniem gruntu kategorii I-III na odległość do 10m m3 objętość zasypania m3 267.500 RAZEM 267.500 44 d.1 KNR 2-01 0236-03 Zagęszczenie nasypów zagęszczarkami; grunty sypkie kat. I-III m3 RAZEM 324.860 45 d.1 KNR 2-18 0802-02 Próba szczelności sieci wodociągowych z rur PE o średnicy nominalnej do 150mm próbę 1 próbę 1.000 RAZEM 1.000 46 d.1 KNR 2-18 0803-01 Dezynfekcja rurociągów sieci wodociągowych o średnicy nominalnej do 150mm próba 1 próba RAZEM 1.000 47 d.1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KNR-W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2-18 0708-01 Jednokrotne płukanie sieci wodociągowej z rurociągów o średnicy nominalnej do 150mm odcinek - 200m odcinek 1 odcinek 1.000 RAZEM 1.000 48 d.1 KNR 4-01 0108-06 Wywiezienie ziemi samochodami samowyładowczymi na odległość do 1km, grunt kategorii III m3 objętość ziemi do wywiezienia 57.3 m3 RAZEM 57.300 49 d.1 KNR 4-01 0108-08 Wywiezienie ziemi samochodami samowyładowczymi - na każdy następny 1km ponad 1km m3 objętość ziemi do wywiezienia - dodatek do 10km RAZEM 515.700 50 d.1 KNR 5-14 0604-01 Przymocowanie tabliczek informacyjnych na ścianie budynku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szt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14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szt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14.000 RAZEM 14.000 51 d.1 KNR 2-31 0702-04 Słupki żelbetonowe do tabliczek informacyjnych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szt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szt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2.000 RAZEM 2.000 52 d.1 KNR 2-31 0703-01 Przymocowanie tabliczek informacyjnych o powierzchni do 0,3m2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szt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szt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2.000 RAZEM 2.000.</w:t>
            </w:r>
          </w:p>
          <w:p w:rsidR="00DF0FE0" w:rsidRPr="00DF0FE0" w:rsidRDefault="00DF0FE0" w:rsidP="00DF0F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II.1.5)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22"/>
              <w:gridCol w:w="5448"/>
            </w:tblGrid>
            <w:tr w:rsidR="00DF0FE0" w:rsidRPr="00DF0FE0">
              <w:trPr>
                <w:tblCellSpacing w:w="15" w:type="dxa"/>
              </w:trPr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DF0FE0" w:rsidRPr="00DF0FE0" w:rsidRDefault="00DF0FE0" w:rsidP="00DF0FE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F0FE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  <w:t> </w:t>
                  </w:r>
                  <w:r w:rsidRPr="00DF0FE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F0FE0" w:rsidRPr="00DF0FE0" w:rsidRDefault="00DF0FE0" w:rsidP="00DF0FE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F0FE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  <w:t>przewiduje się udzielenie zamówień uzupełniających</w:t>
                  </w:r>
                  <w:r w:rsidRPr="00DF0FE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 </w:t>
                  </w:r>
                </w:p>
              </w:tc>
            </w:tr>
          </w:tbl>
          <w:p w:rsidR="00DF0FE0" w:rsidRPr="00DF0FE0" w:rsidRDefault="00DF0FE0" w:rsidP="00DF0FE0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Określenie przedmiotu oraz wielkości lub zakresu zamówień uzupełniających</w:t>
            </w:r>
          </w:p>
          <w:p w:rsidR="00DF0FE0" w:rsidRPr="00DF0FE0" w:rsidRDefault="00DF0FE0" w:rsidP="00DF0FE0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F0FE0" w:rsidRPr="00DF0FE0" w:rsidRDefault="00DF0FE0" w:rsidP="00DF0F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II.1.6) Wspólny Słownik Zamówień (CPV):</w:t>
            </w:r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45.23.13.00-8, 45.25.56.00-5.</w:t>
            </w:r>
          </w:p>
          <w:p w:rsidR="00DF0FE0" w:rsidRPr="00DF0FE0" w:rsidRDefault="00DF0FE0" w:rsidP="00DF0F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II.1.7) Czy dopuszcza się złożenie oferty częściowej:</w:t>
            </w:r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nie.</w:t>
            </w:r>
          </w:p>
          <w:p w:rsidR="00DF0FE0" w:rsidRPr="00DF0FE0" w:rsidRDefault="00DF0FE0" w:rsidP="00DF0F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II.1.8) Czy dopuszcza się złożenie oferty wariantowej:</w:t>
            </w:r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nie.</w:t>
            </w:r>
          </w:p>
          <w:p w:rsidR="00DF0FE0" w:rsidRPr="00DF0FE0" w:rsidRDefault="00DF0FE0" w:rsidP="00DF0F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II.2) CZAS TRWANIA ZAMÓWIENIA LUB TERMIN WYKONANIA:</w:t>
            </w:r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Okres w dniach: 120.</w:t>
            </w:r>
          </w:p>
          <w:p w:rsidR="00DF0FE0" w:rsidRPr="00DF0FE0" w:rsidRDefault="00DF0FE0" w:rsidP="00DF0F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SEKCJA III: INFORMACJE O CHARAKTERZE PRAWNYM, EKONOMICZNYM, FINANSOWYM I TECHNICZNYM</w:t>
            </w:r>
          </w:p>
          <w:p w:rsidR="00DF0FE0" w:rsidRPr="00DF0FE0" w:rsidRDefault="00DF0FE0" w:rsidP="00DF0F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>III.1) WADIUM</w:t>
            </w:r>
          </w:p>
          <w:p w:rsidR="00DF0FE0" w:rsidRPr="00DF0FE0" w:rsidRDefault="00DF0FE0" w:rsidP="00DF0FE0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Informacja na temat wadium:</w:t>
            </w:r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1. Zamawiający żąda wniesienia wadium w wysokości: 5 000,00 zł słownie : pięć tysięcy złotych nie później niż do upływu terminu składania ofert, w formach o jakich mowa w art. 45 ust. 6 ustawy Prawo zamówień publicznych Wadium wnoszone w pieniądzu należy wpłacić przelewem na konto Gminy Banie Bank Spółdzielczy Gryfino Filia Banie Nr 42 9377 0000 0101 5600 2001 0002 2. Za skuteczne wniesione wadium w pieniądzu uważa się wadium znajdujące się /zaksięgowane/ do upływu terminu składania ofert na rachunku Zamawiającego. 3. W przypadku uchybienia temu terminowi lub/i formie wniesienia wadium, Zamawiający uzna, że wadium nie zostało skutecznie wniesione. 4. Pozostałe formy wadium,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tj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: - poręczenia bankowe, - gwarancje bankowe, - gwarancje ubezpieczeniowe, - poręczenia udzielane przez przedmioty, o których mowa w art.6b ust. 5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pkt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 ustawy z dnia 9 listopada 2000r. o utworzeniu Polskiej Agencji Rozwoju Przedsiębiorczości (Dz. U. z 2007 r. Nr 42, poz. 275, z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późn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 zmianami), należy złożyć do depozytu w siedzibie Zamawiającego w księgowości pok. nr 12, w wysokości stanowiącej równowartość kwoty wadium, nie później niż do upływu terminu składania ofert. 5. Wadium w formie niepieniężnej musi zawierać bezwarunkowe zobowiązanie Gwaranta do zapłaty kwoty gwarancji na pierwsze pisemne żądanie Zamawiającego, o ile zaistnieje którakolwiek z okoliczności wskazanych w art. 46 ust. 4a lub ust. 5 ustawy Prawo zamówień publicznych. 6. Zwrot lub zatrzymanie wadium zgodnie z art. 46 ustawy Prawo zamówień publicznych..</w:t>
            </w:r>
          </w:p>
          <w:p w:rsidR="00DF0FE0" w:rsidRPr="00DF0FE0" w:rsidRDefault="00DF0FE0" w:rsidP="00DF0F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III.3) WARUNKI UDZIAŁU W POSTĘPOWANIU ORAZ OPIS SPOSOBU DOKONYWANIA OCENY SPEŁNIANIA TYCH WARUNKÓW</w:t>
            </w:r>
          </w:p>
          <w:p w:rsidR="00DF0FE0" w:rsidRPr="00DF0FE0" w:rsidRDefault="00DF0FE0" w:rsidP="00DF0FE0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III.3.1) Uprawnienia do wykonywania określonej działalności lub czynności, jeżeli przepisy prawa nakładają obowiązek ich posiadania</w:t>
            </w:r>
          </w:p>
          <w:p w:rsidR="00DF0FE0" w:rsidRPr="00DF0FE0" w:rsidRDefault="00DF0FE0" w:rsidP="00DF0FE0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Opis sposobu dokonywania oceny spełniania tego warunku</w:t>
            </w:r>
          </w:p>
          <w:p w:rsidR="00DF0FE0" w:rsidRPr="00DF0FE0" w:rsidRDefault="00DF0FE0" w:rsidP="00DF0FE0">
            <w:pPr>
              <w:numPr>
                <w:ilvl w:val="1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aktualny odpis z właściwego rejestru lub z centralnej ewidencji i informacji o działalności gospodarczej, jeżeli odrębne przepisy wymagają wpisu do rejestru lub ewidencji w celu wykazania braku podstaw do wykluczenia w oparciu o art.24 ust.1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pkt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 ustawy, wystawione nie wcześniej niż 6 miesięcy przed upływem terminu składania wniosków o dopuszczenie do udziału w postępowaniu o udzielenia zamówienia albo składania ofert</w:t>
            </w:r>
          </w:p>
          <w:p w:rsidR="00DF0FE0" w:rsidRPr="00DF0FE0" w:rsidRDefault="00DF0FE0" w:rsidP="00DF0FE0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III.3.2) Wiedza i doświadczenie</w:t>
            </w:r>
          </w:p>
          <w:p w:rsidR="00DF0FE0" w:rsidRPr="00DF0FE0" w:rsidRDefault="00DF0FE0" w:rsidP="00DF0FE0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Opis sposobu dokonywania oceny spełniania tego warunku</w:t>
            </w:r>
          </w:p>
          <w:p w:rsidR="00DF0FE0" w:rsidRPr="00DF0FE0" w:rsidRDefault="00DF0FE0" w:rsidP="00DF0FE0">
            <w:pPr>
              <w:numPr>
                <w:ilvl w:val="1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Wykonawca winien wykazać, że wykonał w ciągu ostatnich 5 lat przed dniem wszczęcia postępowania o udzielenie zamówienia, a jeżeli okres prowadzenia działalności jest krótszy - w tym okresie co najmniej 2 roboty budowlane odpowiadające swoim rodzajem robotom budowlanym stanowiącym przedmiot zamówienia, tj. roboty budowlane polegające na budowie kanalizacji sanitarnej i sieci wodociągowej każda o powierzchni sumarycznej nie mniejszej niż 800,00 mb z podaniem ich wartości oraz daty i miejsca wykonania oraz załączyć dokumenty potwierdzające, że roboty te zostały wykonane należycie - wg zał. nr 6 do SIWZ,</w:t>
            </w:r>
          </w:p>
          <w:p w:rsidR="00DF0FE0" w:rsidRPr="00DF0FE0" w:rsidRDefault="00DF0FE0" w:rsidP="00DF0FE0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>III.3.3) Potencjał techniczny</w:t>
            </w:r>
          </w:p>
          <w:p w:rsidR="00DF0FE0" w:rsidRPr="00DF0FE0" w:rsidRDefault="00DF0FE0" w:rsidP="00DF0FE0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III.3.4) Osoby zdolne do wykonania zamówienia</w:t>
            </w:r>
          </w:p>
          <w:p w:rsidR="00DF0FE0" w:rsidRPr="00DF0FE0" w:rsidRDefault="00DF0FE0" w:rsidP="00DF0FE0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Opis sposobu dokonywania oceny spełniania tego warunku</w:t>
            </w:r>
          </w:p>
          <w:p w:rsidR="00DF0FE0" w:rsidRPr="00DF0FE0" w:rsidRDefault="00DF0FE0" w:rsidP="00DF0FE0">
            <w:pPr>
              <w:numPr>
                <w:ilvl w:val="1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co najmniej 1 osobą posiadającą następujące kwalifikacje zawodowe i doświadczenie: - uprawnienia budowlane do pełnienia samodzielnych funkcji technicznych w budownictwie do kierowania robotami budowlanymi w specjalności instalacyjnej w zakresie sieci, instalacji i urządzeń cieplnych, wentylacyjnych, gazowych, wodociągowych i kanalizacyjnych . wykaz osób, którymi dysponuje lub będzie dysponował Wykonawca i które będą uczestniczyć w wykonywaniu zamówienia wraz z informacjami na temat ich kwalifikacji zawodowych, doświadczenia i wykształcenia niezbędnych do wykonania zamówienia, a także zakresu wykonywanych przez nie czynności - wg zał. nr 7 do SIWZ. Do wykazu należy dołączyć oświadczenie, iż osoby które będą wykonywać zamówienia posiadają wymagane przez Zamawiającego kwalifikacje: - uprawnienia budowlane do pełnienia samodzielnych funkcji technicznych w budownictwie do kierowania robotami budowlanymi w specjalności instalacyjnej w zakresie sieci, instalacji i urządzeń cieplnych, wentylacyjnych, gazowych, wodociągowych i kanalizacyjnych . - posiadają aktualne zaświadczenia o przynależności do Izby Inżynierów Budownictwa- załącznik nr 8</w:t>
            </w:r>
          </w:p>
          <w:p w:rsidR="00DF0FE0" w:rsidRPr="00DF0FE0" w:rsidRDefault="00DF0FE0" w:rsidP="00DF0FE0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III.3.5) Sytuacja ekonomiczna i finansowa</w:t>
            </w:r>
          </w:p>
          <w:p w:rsidR="00DF0FE0" w:rsidRPr="00DF0FE0" w:rsidRDefault="00DF0FE0" w:rsidP="00DF0FE0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Opis sposobu dokonywania oceny spełniania tego warunku</w:t>
            </w:r>
          </w:p>
          <w:p w:rsidR="00DF0FE0" w:rsidRPr="00DF0FE0" w:rsidRDefault="00DF0FE0" w:rsidP="00DF0FE0">
            <w:pPr>
              <w:numPr>
                <w:ilvl w:val="1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opłaconą polisę, a w przypadku jej braku inny dokument potwierdzający, że wykonawca jest ubezpieczony od odpowiedzialności cywilnej w zakresie prowadzonej działalności związanej z przedmiotem zamówienia na kwotę nie mniejszą niż 400000,00 zł.</w:t>
            </w:r>
          </w:p>
          <w:p w:rsidR="00DF0FE0" w:rsidRPr="00DF0FE0" w:rsidRDefault="00DF0FE0" w:rsidP="00DF0F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III.4) INFORMACJA O OŚWIADCZENIACH LUB DOKUMENTACH, JAKIE MAJĄ DOSTARCZYĆ WYKONAWCY W CELU POTWIERDZENIA SPEŁNIANIA WARUNKÓW UDZIAŁU W POSTĘPOWANIU ORAZ NIEPODLEGANIA WYKLUCZENIU NA PODSTAWIE ART. 24 UST. 1 USTAWY</w:t>
            </w:r>
          </w:p>
          <w:p w:rsidR="00DF0FE0" w:rsidRPr="00DF0FE0" w:rsidRDefault="00DF0FE0" w:rsidP="00DF0FE0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III.4.1) W zakresie wykazania spełniania przez wykonawcę warunków, o których mowa w art. 22 ust. 1 ustawy, oprócz oświadczenia o spełnianiu warunków udziału w postępowaniu należy przedłożyć:</w:t>
            </w:r>
          </w:p>
          <w:p w:rsidR="00DF0FE0" w:rsidRPr="00DF0FE0" w:rsidRDefault="00DF0FE0" w:rsidP="00DF0FE0">
            <w:pPr>
              <w:numPr>
                <w:ilvl w:val="1"/>
                <w:numId w:val="5"/>
              </w:numPr>
              <w:spacing w:before="100" w:beforeAutospacing="1" w:after="222" w:line="240" w:lineRule="auto"/>
              <w:ind w:right="36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potwierdzenie posiadania uprawnień do wykonywania określonej działalności lub czynności, jeżeli przepisy prawa nakładają obowiązek ich posiadania, w szczególności koncesje, zezwolenia lub licencje;</w:t>
            </w:r>
          </w:p>
          <w:p w:rsidR="00DF0FE0" w:rsidRPr="00DF0FE0" w:rsidRDefault="00DF0FE0" w:rsidP="00DF0FE0">
            <w:pPr>
              <w:numPr>
                <w:ilvl w:val="1"/>
                <w:numId w:val="5"/>
              </w:numPr>
              <w:spacing w:before="100" w:beforeAutospacing="1" w:after="222" w:line="240" w:lineRule="auto"/>
              <w:ind w:right="36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wykaz robót budowlanych wykonanych w okresie ostatnich pięciu lat przed upływem terminu składania ofert albo wniosków o dopuszczenie do udziału w postępowaniu, a jeżeli okres prowadzenia działalności jest krótszy - w tym okresie, wraz z podaniem ich rodzaju i wartości, daty i miejsca wykonania oraz z załączeniem dowodów dotyczących najważniejszych robót, określających, czy roboty te zostały wykonane w sposób należyty oraz wskazujących, czy zostały wykonane zgodnie z </w:t>
            </w:r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zasadami sztuki budowlanej i prawidłowo ukończone;</w:t>
            </w:r>
          </w:p>
          <w:p w:rsidR="00DF0FE0" w:rsidRPr="00DF0FE0" w:rsidRDefault="00DF0FE0" w:rsidP="00DF0FE0">
            <w:pPr>
              <w:numPr>
                <w:ilvl w:val="1"/>
                <w:numId w:val="5"/>
              </w:numPr>
              <w:spacing w:before="100" w:beforeAutospacing="1" w:after="222" w:line="240" w:lineRule="auto"/>
              <w:ind w:right="36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do wykonania zamówienia, a także zakresu wykonywanych przez nie czynności, oraz informacją o podstawie do dysponowania tymi osobami;</w:t>
            </w:r>
          </w:p>
          <w:p w:rsidR="00DF0FE0" w:rsidRPr="00DF0FE0" w:rsidRDefault="00DF0FE0" w:rsidP="00DF0FE0">
            <w:pPr>
              <w:numPr>
                <w:ilvl w:val="1"/>
                <w:numId w:val="5"/>
              </w:numPr>
              <w:spacing w:before="100" w:beforeAutospacing="1" w:after="222" w:line="240" w:lineRule="auto"/>
              <w:ind w:right="36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oświadczenie, że osoby, które będą uczestniczyć w wykonywaniu zamówienia, posiadają wymagane uprawnienia, jeżeli ustawy nakładają obowiązek posiadania takich uprawnień;</w:t>
            </w:r>
          </w:p>
          <w:p w:rsidR="00DF0FE0" w:rsidRPr="00DF0FE0" w:rsidRDefault="00DF0FE0" w:rsidP="00DF0FE0">
            <w:pPr>
              <w:numPr>
                <w:ilvl w:val="1"/>
                <w:numId w:val="5"/>
              </w:numPr>
              <w:spacing w:before="100" w:beforeAutospacing="1" w:after="222" w:line="240" w:lineRule="auto"/>
              <w:ind w:right="36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opłaconą polisę, a w przypadku jej braku, inny dokument potwierdzający, że wykonawca jest ubezpieczony od odpowiedzialności cywilnej w zakresie prowadzonej działalności związanej z przedmiotem zamówienia.</w:t>
            </w:r>
          </w:p>
          <w:p w:rsidR="00DF0FE0" w:rsidRPr="00DF0FE0" w:rsidRDefault="00DF0FE0" w:rsidP="00DF0FE0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powołujący się przy wykazywaniu spełnienia warunków udziału w postępowaniu, o których mowa w art. 22 ust. 1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pkt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4 ustawy, na zasoby innych podmiotów przedkłada następujące dokumenty dotyczące podmiotów, zasobami których będzie dysponował wykonawca:</w:t>
            </w:r>
          </w:p>
          <w:p w:rsidR="00DF0FE0" w:rsidRPr="00DF0FE0" w:rsidRDefault="00DF0FE0" w:rsidP="00DF0FE0">
            <w:pPr>
              <w:numPr>
                <w:ilvl w:val="1"/>
                <w:numId w:val="5"/>
              </w:numPr>
              <w:spacing w:before="100" w:beforeAutospacing="1" w:after="222" w:line="240" w:lineRule="auto"/>
              <w:ind w:right="36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opłaconą polisę, a w przypadku jej braku, inny dokument potwierdzający, że inny podmiot jest ubezpieczony od odpowiedzialności cywilnej w zakresie prowadzonej działalności związanej z przedmiotem zamówienia;</w:t>
            </w:r>
          </w:p>
          <w:p w:rsidR="00DF0FE0" w:rsidRPr="00DF0FE0" w:rsidRDefault="00DF0FE0" w:rsidP="00DF0FE0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III.4.2) W zakresie potwierdzenia niepodlegania wykluczeniu na podstawie art. 24 ust. 1 ustawy, należy przedłożyć:</w:t>
            </w:r>
          </w:p>
          <w:p w:rsidR="00DF0FE0" w:rsidRPr="00DF0FE0" w:rsidRDefault="00DF0FE0" w:rsidP="00DF0FE0">
            <w:pPr>
              <w:numPr>
                <w:ilvl w:val="1"/>
                <w:numId w:val="5"/>
              </w:numPr>
              <w:spacing w:before="100" w:beforeAutospacing="1" w:after="222" w:line="240" w:lineRule="auto"/>
              <w:ind w:right="36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oświadczenie o braku podstaw do wykluczenia;</w:t>
            </w:r>
          </w:p>
          <w:p w:rsidR="00DF0FE0" w:rsidRPr="00DF0FE0" w:rsidRDefault="00DF0FE0" w:rsidP="00DF0FE0">
            <w:pPr>
              <w:numPr>
                <w:ilvl w:val="1"/>
                <w:numId w:val="5"/>
              </w:numPr>
              <w:spacing w:before="100" w:beforeAutospacing="1" w:after="222" w:line="240" w:lineRule="auto"/>
              <w:ind w:right="36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aktualny odpis z właściwego rejestru lub z centralnej ewidencji i informacji o działalności gospodarczej, jeżeli odrębne przepisy wymagają wpisu do rejestru lub ewidencji, w celu wykazania braku podstaw do wykluczenia w oparciu o art. 24 ust. 1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pkt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 ustawy, wystawiony nie wcześniej niż 6 miesięcy przed upływem terminu składania wniosków o dopuszczenie do udziału w postępowaniu o udzielenie zamówienia albo składania ofert;</w:t>
            </w:r>
          </w:p>
          <w:p w:rsidR="00DF0FE0" w:rsidRPr="00DF0FE0" w:rsidRDefault="00DF0FE0" w:rsidP="00DF0FE0">
            <w:pPr>
              <w:numPr>
                <w:ilvl w:val="1"/>
                <w:numId w:val="5"/>
              </w:numPr>
              <w:spacing w:before="100" w:beforeAutospacing="1" w:after="222" w:line="240" w:lineRule="auto"/>
              <w:ind w:right="36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powołujący się przy wykazywaniu spełniania warunków udziału w postępowaniu na zasoby innych podmiotów, które będą brały udział w realizacji części zamówienia, przedkłada także dokumenty dotyczące tego podmiotu w zakresie wymaganym dla wykonawcy, określonym w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pkt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III.4.2.</w:t>
            </w:r>
          </w:p>
          <w:p w:rsidR="00DF0FE0" w:rsidRPr="00DF0FE0" w:rsidRDefault="00DF0FE0" w:rsidP="00DF0FE0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III.4.3) Dokumenty podmiotów zagranicznych</w:t>
            </w:r>
          </w:p>
          <w:p w:rsidR="00DF0FE0" w:rsidRPr="00DF0FE0" w:rsidRDefault="00DF0FE0" w:rsidP="00DF0FE0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Jeżeli wykonawca ma siedzibę lub miejsce zamieszkania poza terytorium Rzeczypospolitej Polskiej, przedkłada:</w:t>
            </w:r>
          </w:p>
          <w:p w:rsidR="00DF0FE0" w:rsidRPr="00DF0FE0" w:rsidRDefault="00DF0FE0" w:rsidP="00DF0FE0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III.4.3.1) dokument wystawiony w kraju, w którym ma siedzibę lub miejsce </w:t>
            </w:r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zamieszkania potwierdzający, że:</w:t>
            </w:r>
          </w:p>
          <w:p w:rsidR="00DF0FE0" w:rsidRPr="00DF0FE0" w:rsidRDefault="00DF0FE0" w:rsidP="00DF0FE0">
            <w:pPr>
              <w:numPr>
                <w:ilvl w:val="1"/>
                <w:numId w:val="5"/>
              </w:numPr>
              <w:spacing w:before="100" w:beforeAutospacing="1" w:after="222" w:line="240" w:lineRule="auto"/>
              <w:ind w:right="36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 otwarto jego likwidacji ani nie ogłoszono upadłości - wystawiony nie wcześniej niż 6 miesięcy przed upływem terminu składania wniosków o dopuszczenie do udziału w postępowaniu o udzielenie zamówienia albo składania ofert;</w:t>
            </w:r>
          </w:p>
          <w:p w:rsidR="00DF0FE0" w:rsidRPr="00DF0FE0" w:rsidRDefault="00DF0FE0" w:rsidP="00DF0FE0">
            <w:pPr>
              <w:numPr>
                <w:ilvl w:val="1"/>
                <w:numId w:val="5"/>
              </w:numPr>
              <w:spacing w:before="100" w:beforeAutospacing="1" w:after="222" w:line="240" w:lineRule="auto"/>
              <w:ind w:right="36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 zalega z uiszczaniem podatków, opłat, składek na ubezpieczenie społeczne 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ofert;</w:t>
            </w:r>
          </w:p>
          <w:p w:rsidR="00DF0FE0" w:rsidRPr="00DF0FE0" w:rsidRDefault="00DF0FE0" w:rsidP="00DF0FE0">
            <w:pPr>
              <w:numPr>
                <w:ilvl w:val="1"/>
                <w:numId w:val="5"/>
              </w:numPr>
              <w:spacing w:before="100" w:beforeAutospacing="1" w:after="222" w:line="240" w:lineRule="auto"/>
              <w:ind w:right="36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 orzeczono wobec niego zakazu ubiegania się o zamówienie - wystawiony nie wcześniej niż 6 miesięcy przed upływem terminu składania wniosków o dopuszczenie do udziału w postępowaniu o udzielenie zamówienia albo składania ofert;</w:t>
            </w:r>
          </w:p>
          <w:p w:rsidR="00DF0FE0" w:rsidRPr="00DF0FE0" w:rsidRDefault="00DF0FE0" w:rsidP="00DF0FE0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III.4.3.2)</w:t>
            </w:r>
          </w:p>
          <w:p w:rsidR="00DF0FE0" w:rsidRPr="00DF0FE0" w:rsidRDefault="00DF0FE0" w:rsidP="00DF0FE0">
            <w:pPr>
              <w:numPr>
                <w:ilvl w:val="1"/>
                <w:numId w:val="5"/>
              </w:numPr>
              <w:spacing w:before="100" w:beforeAutospacing="1" w:after="222" w:line="240" w:lineRule="auto"/>
              <w:ind w:right="36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zaświadczenie właściwego organu sądowego lub administracyjnego miejsca zamieszkania albo zamieszkania osoby, której dokumenty dotyczą, w zakresie określonym w art. 24 ust. 1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pkt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4-8 - wystawione nie wcześniej niż 6 miesięcy przed upływem terminu składania wniosków o dopuszczenie do udziału w postępowaniu o udzielenie zamówienia albo składania ofert;</w:t>
            </w:r>
          </w:p>
          <w:p w:rsidR="00DF0FE0" w:rsidRPr="00DF0FE0" w:rsidRDefault="00DF0FE0" w:rsidP="00DF0FE0">
            <w:pPr>
              <w:numPr>
                <w:ilvl w:val="1"/>
                <w:numId w:val="5"/>
              </w:numPr>
              <w:spacing w:before="100" w:beforeAutospacing="1" w:after="222" w:line="240" w:lineRule="auto"/>
              <w:ind w:right="36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zaświadczenie właściwego organu sądowego lub administracyjnego miejsca zamieszkania albo zamieszkania osoby, której dokumenty dotyczą, w zakresie określonym w art. 24 ust. 1 </w:t>
            </w:r>
            <w:proofErr w:type="spellStart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pkt</w:t>
            </w:r>
            <w:proofErr w:type="spellEnd"/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10 -11 ustawy - wystawione nie wcześniej niż 6 miesięcy przed upływem terminu składania wniosków o dopuszczenie do udziału w postępowaniu o udzielenie zamówienia albo składania ofert.</w:t>
            </w:r>
          </w:p>
          <w:p w:rsidR="00DF0FE0" w:rsidRPr="00DF0FE0" w:rsidRDefault="00DF0FE0" w:rsidP="00DF0FE0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III.4.4) Dokumenty dotyczące przynależności do tej samej grupy kapitałowej</w:t>
            </w:r>
          </w:p>
          <w:p w:rsidR="00DF0FE0" w:rsidRPr="00DF0FE0" w:rsidRDefault="00DF0FE0" w:rsidP="00DF0FE0">
            <w:pPr>
              <w:numPr>
                <w:ilvl w:val="1"/>
                <w:numId w:val="5"/>
              </w:numPr>
              <w:spacing w:before="100" w:beforeAutospacing="1" w:after="222" w:line="240" w:lineRule="auto"/>
              <w:ind w:right="36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lista podmiotów należących do tej samej grupy kapitałowej w rozumieniu ustawy z dnia 16 lutego 2007 r. o ochronie konkurencji i konsumentów albo informacji o tym, że nie należy do grupy kapitałowej;</w:t>
            </w:r>
          </w:p>
          <w:p w:rsidR="00DF0FE0" w:rsidRPr="00DF0FE0" w:rsidRDefault="00DF0FE0" w:rsidP="00DF0F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SEKCJA IV: PROCEDURA</w:t>
            </w:r>
          </w:p>
          <w:p w:rsidR="00DF0FE0" w:rsidRPr="00DF0FE0" w:rsidRDefault="00DF0FE0" w:rsidP="00DF0F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IV.1) TRYB UDZIELENIA ZAMÓWIENIA</w:t>
            </w:r>
          </w:p>
          <w:p w:rsidR="00DF0FE0" w:rsidRPr="00DF0FE0" w:rsidRDefault="00DF0FE0" w:rsidP="00DF0F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IV.1.1) Tryb udzielenia zamówienia:</w:t>
            </w:r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przetarg nieograniczony.</w:t>
            </w:r>
          </w:p>
          <w:p w:rsidR="00DF0FE0" w:rsidRPr="00DF0FE0" w:rsidRDefault="00DF0FE0" w:rsidP="00DF0F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IV.2) KRYTERIA OCENY OFERT</w:t>
            </w:r>
          </w:p>
          <w:p w:rsidR="00DF0FE0" w:rsidRPr="00DF0FE0" w:rsidRDefault="00DF0FE0" w:rsidP="00DF0F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IV.2.1) Kryteria oceny ofert:</w:t>
            </w:r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cena oraz inne kryteria związane z przedmiotem zamówienia:</w:t>
            </w:r>
          </w:p>
          <w:p w:rsidR="00DF0FE0" w:rsidRPr="00DF0FE0" w:rsidRDefault="00DF0FE0" w:rsidP="00DF0FE0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1. Cena - 90</w:t>
            </w:r>
          </w:p>
          <w:p w:rsidR="00DF0FE0" w:rsidRPr="00DF0FE0" w:rsidRDefault="00DF0FE0" w:rsidP="00DF0FE0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 termin realizacji zamówienia - 10</w:t>
            </w:r>
          </w:p>
          <w:p w:rsidR="00DF0FE0" w:rsidRPr="00DF0FE0" w:rsidRDefault="00DF0FE0" w:rsidP="00DF0F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IV.2.2)</w:t>
            </w:r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22"/>
              <w:gridCol w:w="8742"/>
            </w:tblGrid>
            <w:tr w:rsidR="00DF0FE0" w:rsidRPr="00DF0FE0">
              <w:trPr>
                <w:tblCellSpacing w:w="15" w:type="dxa"/>
              </w:trPr>
              <w:tc>
                <w:tcPr>
                  <w:tcW w:w="27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DF0FE0" w:rsidRPr="00DF0FE0" w:rsidRDefault="00DF0FE0" w:rsidP="00DF0FE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F0FE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  <w:t> </w:t>
                  </w:r>
                  <w:r w:rsidRPr="00DF0FE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F0FE0" w:rsidRPr="00DF0FE0" w:rsidRDefault="00DF0FE0" w:rsidP="00DF0FE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DF0FE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l-PL"/>
                    </w:rPr>
                    <w:t>przeprowadzona będzie aukcja elektroniczna,</w:t>
                  </w:r>
                  <w:r w:rsidRPr="00DF0FE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 adres strony, na której będzie prowadzona: </w:t>
                  </w:r>
                </w:p>
              </w:tc>
            </w:tr>
          </w:tbl>
          <w:p w:rsidR="00DF0FE0" w:rsidRPr="00DF0FE0" w:rsidRDefault="00DF0FE0" w:rsidP="00DF0F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IV.4) INFORMACJE ADMINISTRACYJNE</w:t>
            </w:r>
          </w:p>
          <w:p w:rsidR="00DF0FE0" w:rsidRPr="00DF0FE0" w:rsidRDefault="00DF0FE0" w:rsidP="00DF0F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IV.4.1)</w:t>
            </w:r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  </w:t>
            </w:r>
            <w:r w:rsidRPr="00DF0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Adres strony internetowej, na której jest dostępna specyfikacja istotnych warunków zamówienia:</w:t>
            </w:r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www.bip.banie.pl</w:t>
            </w:r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DF0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Specyfikację istotnych warunków zamówienia można uzyskać pod adresem:</w:t>
            </w:r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Gmina Banie ul. Skośna 6 74-110 Banie pok. 13.</w:t>
            </w:r>
          </w:p>
          <w:p w:rsidR="00DF0FE0" w:rsidRPr="00DF0FE0" w:rsidRDefault="00DF0FE0" w:rsidP="00DF0F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IV.4.4) Termin składania wniosków o dopuszczenie do udziału w postępowaniu lub ofert:</w:t>
            </w:r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15.06.2016 godzina 10:00, miejsce: Gmina Banie ul. Skośna 6 74-110 Banie pok. 15.</w:t>
            </w:r>
          </w:p>
          <w:p w:rsidR="00DF0FE0" w:rsidRPr="00DF0FE0" w:rsidRDefault="00DF0FE0" w:rsidP="00DF0F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IV.4.5) Termin związania ofertą:</w:t>
            </w:r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okres w dniach: 30 (od ostatecznego terminu składania ofert).</w:t>
            </w:r>
          </w:p>
          <w:p w:rsidR="00DF0FE0" w:rsidRPr="00DF0FE0" w:rsidRDefault="00DF0FE0" w:rsidP="00DF0F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IV.4.16) Informacje dodatkowe, w tym dotyczące finansowania projektu/programu ze środków Unii Europejskiej:</w:t>
            </w:r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.</w:t>
            </w:r>
          </w:p>
          <w:p w:rsidR="00DF0FE0" w:rsidRPr="00DF0FE0" w:rsidRDefault="00DF0FE0" w:rsidP="00DF0F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F0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      </w:r>
            <w:r w:rsidRPr="00DF0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</w:tc>
      </w:tr>
      <w:tr w:rsidR="00DF0FE0" w:rsidRPr="00DF0FE0" w:rsidTr="00DF0F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F0FE0" w:rsidRPr="00DF0FE0" w:rsidRDefault="00DF0FE0" w:rsidP="00DF0F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BF68CB" w:rsidRDefault="00535F95">
      <w:r>
        <w:t xml:space="preserve">                                                                                                                   </w:t>
      </w:r>
    </w:p>
    <w:p w:rsidR="00535F95" w:rsidRPr="00535F95" w:rsidRDefault="00535F95">
      <w:pPr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                                                                       </w:t>
      </w:r>
      <w:r w:rsidRPr="00535F95">
        <w:rPr>
          <w:rFonts w:ascii="Times New Roman" w:hAnsi="Times New Roman" w:cs="Times New Roman"/>
          <w:sz w:val="24"/>
          <w:szCs w:val="24"/>
        </w:rPr>
        <w:t>Wójt</w:t>
      </w:r>
    </w:p>
    <w:p w:rsidR="00535F95" w:rsidRPr="00535F95" w:rsidRDefault="00535F95">
      <w:pPr>
        <w:rPr>
          <w:rFonts w:ascii="Times New Roman" w:hAnsi="Times New Roman" w:cs="Times New Roman"/>
          <w:sz w:val="24"/>
          <w:szCs w:val="24"/>
        </w:rPr>
      </w:pPr>
      <w:r w:rsidRPr="00535F9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Teresa  Sadowska</w:t>
      </w:r>
    </w:p>
    <w:sectPr w:rsidR="00535F95" w:rsidRPr="00535F95" w:rsidSect="00BF68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A4450"/>
    <w:multiLevelType w:val="multilevel"/>
    <w:tmpl w:val="CDB89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C4A2850"/>
    <w:multiLevelType w:val="multilevel"/>
    <w:tmpl w:val="84589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EBE4364"/>
    <w:multiLevelType w:val="multilevel"/>
    <w:tmpl w:val="08A27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82F7B2A"/>
    <w:multiLevelType w:val="multilevel"/>
    <w:tmpl w:val="AB86D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9D6525E"/>
    <w:multiLevelType w:val="multilevel"/>
    <w:tmpl w:val="3D08A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814104D"/>
    <w:multiLevelType w:val="multilevel"/>
    <w:tmpl w:val="F9EC6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proofState w:spelling="clean"/>
  <w:defaultTabStop w:val="708"/>
  <w:hyphenationZone w:val="425"/>
  <w:characterSpacingControl w:val="doNotCompress"/>
  <w:compat/>
  <w:rsids>
    <w:rsidRoot w:val="00DF0FE0"/>
    <w:rsid w:val="001120F7"/>
    <w:rsid w:val="0042077C"/>
    <w:rsid w:val="00535F95"/>
    <w:rsid w:val="006A3034"/>
    <w:rsid w:val="00A75C7C"/>
    <w:rsid w:val="00BF68CB"/>
    <w:rsid w:val="00DF0F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68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DF0F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DF0F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DF0F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DF0F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82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3572</Words>
  <Characters>21435</Characters>
  <Application>Microsoft Office Word</Application>
  <DocSecurity>0</DocSecurity>
  <Lines>178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5</cp:revision>
  <cp:lastPrinted>2016-05-27T10:54:00Z</cp:lastPrinted>
  <dcterms:created xsi:type="dcterms:W3CDTF">2016-05-27T10:44:00Z</dcterms:created>
  <dcterms:modified xsi:type="dcterms:W3CDTF">2016-05-27T11:06:00Z</dcterms:modified>
</cp:coreProperties>
</file>