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5E0" w:rsidRPr="002C35E0" w:rsidRDefault="002C35E0" w:rsidP="002C35E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="0047518B">
        <w:rPr>
          <w:rFonts w:ascii="Times New Roman" w:hAnsi="Times New Roman" w:cs="Times New Roman"/>
          <w:b/>
          <w:sz w:val="24"/>
          <w:szCs w:val="24"/>
        </w:rPr>
        <w:t>90</w:t>
      </w:r>
      <w:bookmarkStart w:id="0" w:name="_GoBack"/>
      <w:bookmarkEnd w:id="0"/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</w:r>
      <w:r w:rsidRPr="002C35E0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2C35E0" w:rsidRPr="002C35E0" w:rsidRDefault="002C35E0" w:rsidP="002C35E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35E0" w:rsidRPr="002C35E0" w:rsidRDefault="002C35E0" w:rsidP="002C35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UCHWAŁA NR VIII/   /2015</w:t>
      </w:r>
    </w:p>
    <w:p w:rsidR="002C35E0" w:rsidRPr="002C35E0" w:rsidRDefault="002C35E0" w:rsidP="002C35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2C35E0" w:rsidRDefault="002C35E0" w:rsidP="002C35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z dnia 5 listopada 2015 r.</w:t>
      </w:r>
    </w:p>
    <w:p w:rsidR="005B51FC" w:rsidRPr="002C35E0" w:rsidRDefault="005B51FC" w:rsidP="002C35E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4CCD" w:rsidRPr="002C35E0" w:rsidRDefault="00754CCD" w:rsidP="002C35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 xml:space="preserve">w sprawie wyrażenia woli przystąpienia do opracowania i wdrażania </w:t>
      </w:r>
      <w:r w:rsidR="009C1203">
        <w:rPr>
          <w:rFonts w:ascii="Times New Roman" w:hAnsi="Times New Roman" w:cs="Times New Roman"/>
          <w:b/>
          <w:sz w:val="24"/>
          <w:szCs w:val="24"/>
        </w:rPr>
        <w:t>p</w:t>
      </w:r>
      <w:r w:rsidRPr="002C35E0">
        <w:rPr>
          <w:rFonts w:ascii="Times New Roman" w:hAnsi="Times New Roman" w:cs="Times New Roman"/>
          <w:b/>
          <w:sz w:val="24"/>
          <w:szCs w:val="24"/>
        </w:rPr>
        <w:t>lanu gospodarki</w:t>
      </w:r>
    </w:p>
    <w:p w:rsidR="00754CCD" w:rsidRPr="002C35E0" w:rsidRDefault="00754CCD" w:rsidP="002C35E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niskoemisyjnej dla Gminy Banie.</w:t>
      </w:r>
    </w:p>
    <w:p w:rsidR="00754CCD" w:rsidRPr="002C35E0" w:rsidRDefault="00754CCD" w:rsidP="00954C6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CCD" w:rsidRPr="002C35E0" w:rsidRDefault="00754CCD" w:rsidP="00954C6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5E0">
        <w:rPr>
          <w:rFonts w:ascii="Times New Roman" w:hAnsi="Times New Roman" w:cs="Times New Roman"/>
          <w:sz w:val="24"/>
          <w:szCs w:val="24"/>
        </w:rPr>
        <w:t>Na podstawie art. 18 ust. 1 ustawy z dnia 8 marca 1990 r. o samorządzie gminnym (Dz. U. z 201</w:t>
      </w:r>
      <w:r w:rsidR="002C35E0" w:rsidRPr="002C35E0">
        <w:rPr>
          <w:rFonts w:ascii="Times New Roman" w:hAnsi="Times New Roman" w:cs="Times New Roman"/>
          <w:sz w:val="24"/>
          <w:szCs w:val="24"/>
        </w:rPr>
        <w:t>5</w:t>
      </w:r>
      <w:r w:rsidR="00954C68">
        <w:rPr>
          <w:rFonts w:ascii="Times New Roman" w:hAnsi="Times New Roman" w:cs="Times New Roman"/>
          <w:sz w:val="24"/>
          <w:szCs w:val="24"/>
        </w:rPr>
        <w:t xml:space="preserve"> </w:t>
      </w:r>
      <w:r w:rsidRPr="002C35E0">
        <w:rPr>
          <w:rFonts w:ascii="Times New Roman" w:hAnsi="Times New Roman" w:cs="Times New Roman"/>
          <w:sz w:val="24"/>
          <w:szCs w:val="24"/>
        </w:rPr>
        <w:t xml:space="preserve">r. poz. </w:t>
      </w:r>
      <w:r w:rsidR="002C35E0" w:rsidRPr="002C35E0">
        <w:rPr>
          <w:rFonts w:ascii="Times New Roman" w:hAnsi="Times New Roman" w:cs="Times New Roman"/>
          <w:sz w:val="24"/>
          <w:szCs w:val="24"/>
        </w:rPr>
        <w:t>1</w:t>
      </w:r>
      <w:r w:rsidRPr="002C35E0">
        <w:rPr>
          <w:rFonts w:ascii="Times New Roman" w:hAnsi="Times New Roman" w:cs="Times New Roman"/>
          <w:sz w:val="24"/>
          <w:szCs w:val="24"/>
        </w:rPr>
        <w:t>5</w:t>
      </w:r>
      <w:r w:rsidR="002C35E0" w:rsidRPr="002C35E0">
        <w:rPr>
          <w:rFonts w:ascii="Times New Roman" w:hAnsi="Times New Roman" w:cs="Times New Roman"/>
          <w:sz w:val="24"/>
          <w:szCs w:val="24"/>
        </w:rPr>
        <w:t>15</w:t>
      </w:r>
      <w:r w:rsidRPr="002C35E0">
        <w:rPr>
          <w:rFonts w:ascii="Times New Roman" w:hAnsi="Times New Roman" w:cs="Times New Roman"/>
          <w:sz w:val="24"/>
          <w:szCs w:val="24"/>
        </w:rPr>
        <w:t>) uchwala się, co następuje:</w:t>
      </w:r>
    </w:p>
    <w:p w:rsidR="00754CCD" w:rsidRPr="002C35E0" w:rsidRDefault="00754CCD" w:rsidP="00954C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CCD" w:rsidRDefault="00754CCD" w:rsidP="00954C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§ 1</w:t>
      </w:r>
      <w:r w:rsidRPr="002C35E0">
        <w:rPr>
          <w:rFonts w:ascii="Times New Roman" w:hAnsi="Times New Roman" w:cs="Times New Roman"/>
          <w:sz w:val="24"/>
          <w:szCs w:val="24"/>
        </w:rPr>
        <w:t>. Rada Gminy Banie wyraża wolę przystąpienia do opracowania i wdrażania planu gospodarki niskoemisyjnej dla Gminy Banie</w:t>
      </w:r>
      <w:r w:rsidR="00954C68">
        <w:rPr>
          <w:rFonts w:ascii="Times New Roman" w:hAnsi="Times New Roman" w:cs="Times New Roman"/>
          <w:sz w:val="24"/>
          <w:szCs w:val="24"/>
        </w:rPr>
        <w:t>.</w:t>
      </w:r>
    </w:p>
    <w:p w:rsidR="00954C68" w:rsidRPr="002C35E0" w:rsidRDefault="00954C68" w:rsidP="00954C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4CCD" w:rsidRPr="00754CCD" w:rsidRDefault="00754CCD" w:rsidP="00954C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§ 2</w:t>
      </w:r>
      <w:r w:rsidRPr="00754CCD">
        <w:rPr>
          <w:rFonts w:ascii="Times New Roman" w:hAnsi="Times New Roman" w:cs="Times New Roman"/>
          <w:sz w:val="24"/>
          <w:szCs w:val="24"/>
        </w:rPr>
        <w:t>. Wykonanie uchwały p</w:t>
      </w:r>
      <w:r>
        <w:rPr>
          <w:rFonts w:ascii="Times New Roman" w:hAnsi="Times New Roman" w:cs="Times New Roman"/>
          <w:sz w:val="24"/>
          <w:szCs w:val="24"/>
        </w:rPr>
        <w:t>owierza się Wójtowi Gminy Banie</w:t>
      </w:r>
      <w:r w:rsidRPr="00754CCD">
        <w:rPr>
          <w:rFonts w:ascii="Times New Roman" w:hAnsi="Times New Roman" w:cs="Times New Roman"/>
          <w:sz w:val="24"/>
          <w:szCs w:val="24"/>
        </w:rPr>
        <w:t>.</w:t>
      </w:r>
    </w:p>
    <w:p w:rsidR="00954C68" w:rsidRDefault="00954C68" w:rsidP="00954C6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1E1" w:rsidRPr="00754CCD" w:rsidRDefault="00754CCD" w:rsidP="00954C6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C35E0">
        <w:rPr>
          <w:rFonts w:ascii="Times New Roman" w:hAnsi="Times New Roman" w:cs="Times New Roman"/>
          <w:b/>
          <w:sz w:val="24"/>
          <w:szCs w:val="24"/>
        </w:rPr>
        <w:t>§ 3</w:t>
      </w:r>
      <w:r w:rsidRPr="00754CCD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754CCD" w:rsidRPr="00754CCD" w:rsidRDefault="00754CCD" w:rsidP="00954C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4CCD" w:rsidRDefault="00754CCD" w:rsidP="00954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954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954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954C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4C68" w:rsidRDefault="00954C68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35E0" w:rsidRPr="00754CCD" w:rsidRDefault="002C35E0" w:rsidP="00754C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4CCD" w:rsidRPr="00754CCD" w:rsidRDefault="00754CCD" w:rsidP="00754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4CCD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754CCD" w:rsidRPr="00754CCD" w:rsidRDefault="00754CCD" w:rsidP="00754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uchwały nr </w:t>
      </w:r>
    </w:p>
    <w:p w:rsidR="00754CCD" w:rsidRDefault="00754CCD" w:rsidP="00754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4CCD" w:rsidRPr="00754CCD" w:rsidRDefault="00754CCD" w:rsidP="00754C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Rady Gminy Banie  </w:t>
      </w:r>
      <w:r w:rsidRPr="00754CCD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………………</w:t>
      </w:r>
    </w:p>
    <w:p w:rsidR="00754CCD" w:rsidRDefault="00754CCD" w:rsidP="009C12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4CCD" w:rsidRPr="00754CCD" w:rsidRDefault="00754CCD" w:rsidP="009C12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4CCD">
        <w:rPr>
          <w:rFonts w:ascii="Times New Roman" w:hAnsi="Times New Roman" w:cs="Times New Roman"/>
          <w:sz w:val="24"/>
          <w:szCs w:val="24"/>
        </w:rPr>
        <w:t>w sprawie wyrażenia woli przystąpienia do opracowania i wdrażania planu gospodarki</w:t>
      </w:r>
    </w:p>
    <w:p w:rsidR="00754CCD" w:rsidRPr="00754CCD" w:rsidRDefault="00754CCD" w:rsidP="009C12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niskoemisyjnej dla Gminy Banie</w:t>
      </w:r>
      <w:r w:rsidRPr="00754CCD">
        <w:rPr>
          <w:rFonts w:ascii="Times New Roman" w:hAnsi="Times New Roman" w:cs="Times New Roman"/>
          <w:sz w:val="24"/>
          <w:szCs w:val="24"/>
        </w:rPr>
        <w:t>.</w:t>
      </w:r>
    </w:p>
    <w:p w:rsidR="00754CCD" w:rsidRDefault="00754CCD" w:rsidP="00754C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4CCD" w:rsidRDefault="002C35E0" w:rsidP="00754C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Podjęcie u</w:t>
      </w:r>
      <w:r w:rsidR="00754CCD" w:rsidRPr="00754CCD">
        <w:rPr>
          <w:rFonts w:ascii="Times New Roman" w:hAnsi="Times New Roman" w:cs="Times New Roman"/>
          <w:sz w:val="24"/>
          <w:szCs w:val="24"/>
        </w:rPr>
        <w:t>chwały Rady Gminy o woli przystąpienia do opracowania i wdrażania pl</w:t>
      </w:r>
      <w:r w:rsidR="00637059">
        <w:rPr>
          <w:rFonts w:ascii="Times New Roman" w:hAnsi="Times New Roman" w:cs="Times New Roman"/>
          <w:sz w:val="24"/>
          <w:szCs w:val="24"/>
        </w:rPr>
        <w:t xml:space="preserve">anu gospodarki niskoemisyjnej jest wymogiem, ponieważ w </w:t>
      </w:r>
      <w:r w:rsidR="00754CCD" w:rsidRPr="00754CCD">
        <w:rPr>
          <w:rFonts w:ascii="Times New Roman" w:hAnsi="Times New Roman" w:cs="Times New Roman"/>
          <w:sz w:val="24"/>
          <w:szCs w:val="24"/>
        </w:rPr>
        <w:t>nowym okresie programowania 2014-2020 dokument ten będzie podstawą do otrzymania wsparcia w ramach ob</w:t>
      </w:r>
      <w:r w:rsidR="00754CCD">
        <w:rPr>
          <w:rFonts w:ascii="Times New Roman" w:hAnsi="Times New Roman" w:cs="Times New Roman"/>
          <w:sz w:val="24"/>
          <w:szCs w:val="24"/>
        </w:rPr>
        <w:t>szaru gospodarka niskoemisyjna.</w:t>
      </w:r>
    </w:p>
    <w:p w:rsidR="00754CCD" w:rsidRDefault="00754CCD" w:rsidP="00754CCD">
      <w:pPr>
        <w:jc w:val="both"/>
        <w:rPr>
          <w:rFonts w:ascii="Times New Roman" w:hAnsi="Times New Roman" w:cs="Times New Roman"/>
          <w:sz w:val="24"/>
          <w:szCs w:val="24"/>
        </w:rPr>
      </w:pPr>
      <w:r w:rsidRPr="00754CCD">
        <w:rPr>
          <w:rFonts w:ascii="Times New Roman" w:hAnsi="Times New Roman" w:cs="Times New Roman"/>
          <w:sz w:val="24"/>
          <w:szCs w:val="24"/>
        </w:rPr>
        <w:t>Plan gospodarki niskoemisyjnej jest dokumentem strategicznym, który koncentruje się na podniesieniu efektywności energetycznej, zwiększeniu wykorzystania odnawialnych źródeł energii oraz redukcji gazów cieplarnianych. Istotą Planu jest osiągnięcie korzyści ekonomicznych, społecznych i środowiskowych z działań zmniejszający</w:t>
      </w:r>
      <w:r>
        <w:rPr>
          <w:rFonts w:ascii="Times New Roman" w:hAnsi="Times New Roman" w:cs="Times New Roman"/>
          <w:sz w:val="24"/>
          <w:szCs w:val="24"/>
        </w:rPr>
        <w:t>ch emisję gazów cieplarnianych.</w:t>
      </w:r>
    </w:p>
    <w:p w:rsidR="00754CCD" w:rsidRPr="00754CCD" w:rsidRDefault="00754CCD" w:rsidP="00754CCD">
      <w:pPr>
        <w:jc w:val="both"/>
        <w:rPr>
          <w:rFonts w:ascii="Times New Roman" w:hAnsi="Times New Roman" w:cs="Times New Roman"/>
          <w:sz w:val="24"/>
          <w:szCs w:val="24"/>
        </w:rPr>
      </w:pPr>
      <w:r w:rsidRPr="00754CCD">
        <w:rPr>
          <w:rFonts w:ascii="Times New Roman" w:hAnsi="Times New Roman" w:cs="Times New Roman"/>
          <w:sz w:val="24"/>
          <w:szCs w:val="24"/>
        </w:rPr>
        <w:t>Celem projektu będzie wsparcie działań na rzecz realizacji pakietu klimatyczno- energetycznego do roku 2020, tj.:</w:t>
      </w:r>
    </w:p>
    <w:p w:rsidR="00754CCD" w:rsidRPr="00754CCD" w:rsidRDefault="00754CCD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Pr="00754CCD">
        <w:rPr>
          <w:rFonts w:ascii="Times New Roman" w:hAnsi="Times New Roman" w:cs="Times New Roman"/>
          <w:sz w:val="24"/>
          <w:szCs w:val="24"/>
        </w:rPr>
        <w:t>redukcji emisji gazów cieplarnianych,</w:t>
      </w:r>
    </w:p>
    <w:p w:rsidR="00754CCD" w:rsidRPr="00754CCD" w:rsidRDefault="00754CCD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 </w:t>
      </w:r>
      <w:r w:rsidRPr="00754CCD">
        <w:rPr>
          <w:rFonts w:ascii="Times New Roman" w:hAnsi="Times New Roman" w:cs="Times New Roman"/>
          <w:sz w:val="24"/>
          <w:szCs w:val="24"/>
        </w:rPr>
        <w:t>zwiększenia udziału energii pochodzącej ze źródeł odnawialnych,</w:t>
      </w:r>
    </w:p>
    <w:p w:rsidR="00E31180" w:rsidRDefault="00754CCD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31180">
        <w:rPr>
          <w:rFonts w:ascii="Times New Roman" w:hAnsi="Times New Roman" w:cs="Times New Roman"/>
          <w:sz w:val="24"/>
          <w:szCs w:val="24"/>
        </w:rPr>
        <w:t xml:space="preserve"> </w:t>
      </w:r>
      <w:r w:rsidRPr="00754CCD">
        <w:rPr>
          <w:rFonts w:ascii="Times New Roman" w:hAnsi="Times New Roman" w:cs="Times New Roman"/>
          <w:sz w:val="24"/>
          <w:szCs w:val="24"/>
        </w:rPr>
        <w:t xml:space="preserve">redukcji zużycia energii finalnej, co ma zostać zrealizowane poprzez podniesienie </w:t>
      </w:r>
      <w:r w:rsidR="00E3118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54CCD" w:rsidRPr="00754CCD" w:rsidRDefault="00E31180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54CCD" w:rsidRPr="00754CCD">
        <w:rPr>
          <w:rFonts w:ascii="Times New Roman" w:hAnsi="Times New Roman" w:cs="Times New Roman"/>
          <w:sz w:val="24"/>
          <w:szCs w:val="24"/>
        </w:rPr>
        <w:t>efektywności energetycznej,</w:t>
      </w:r>
    </w:p>
    <w:p w:rsidR="00E31180" w:rsidRDefault="00754CCD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754CCD">
        <w:rPr>
          <w:rFonts w:ascii="Times New Roman" w:hAnsi="Times New Roman" w:cs="Times New Roman"/>
          <w:sz w:val="24"/>
          <w:szCs w:val="24"/>
        </w:rPr>
        <w:t xml:space="preserve">poprawy jakości powietrza na obszarach, na których odnotowano przekroczenia jakości </w:t>
      </w:r>
      <w:r w:rsidR="00E3118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31180" w:rsidRDefault="00E31180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54CCD" w:rsidRPr="00754CCD">
        <w:rPr>
          <w:rFonts w:ascii="Times New Roman" w:hAnsi="Times New Roman" w:cs="Times New Roman"/>
          <w:sz w:val="24"/>
          <w:szCs w:val="24"/>
        </w:rPr>
        <w:t xml:space="preserve">poziomów dopuszczalnych stężeń w powietrzu i realizowane będą programy naprawcze </w:t>
      </w:r>
    </w:p>
    <w:p w:rsidR="00754CCD" w:rsidRDefault="00E31180" w:rsidP="00E3118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54CCD" w:rsidRPr="00754CCD">
        <w:rPr>
          <w:rFonts w:ascii="Times New Roman" w:hAnsi="Times New Roman" w:cs="Times New Roman"/>
          <w:sz w:val="24"/>
          <w:szCs w:val="24"/>
        </w:rPr>
        <w:t>ochrony powietrza (POP) oraz plany d</w:t>
      </w:r>
      <w:r w:rsidR="00754CCD">
        <w:rPr>
          <w:rFonts w:ascii="Times New Roman" w:hAnsi="Times New Roman" w:cs="Times New Roman"/>
          <w:sz w:val="24"/>
          <w:szCs w:val="24"/>
        </w:rPr>
        <w:t>ziałań krótkoterminowych (PDK).</w:t>
      </w:r>
    </w:p>
    <w:p w:rsidR="00754CCD" w:rsidRDefault="00754CCD" w:rsidP="00754CCD">
      <w:pPr>
        <w:jc w:val="both"/>
        <w:rPr>
          <w:rFonts w:ascii="Times New Roman" w:hAnsi="Times New Roman" w:cs="Times New Roman"/>
          <w:sz w:val="24"/>
          <w:szCs w:val="24"/>
        </w:rPr>
      </w:pPr>
      <w:r w:rsidRPr="00754CCD">
        <w:rPr>
          <w:rFonts w:ascii="Times New Roman" w:hAnsi="Times New Roman" w:cs="Times New Roman"/>
          <w:sz w:val="24"/>
          <w:szCs w:val="24"/>
        </w:rPr>
        <w:t>W ramach przygotowania Planu zostanie stworzona w gminie baza danych zawierająca wyselekcjonowane i usystematyzowane informacje pozwalające na ocenę gospodarki energią w gminie oraz w jej poszczególnych sektorach i obiektach oraz inwentaryzacja emisji gazów cieplarnianych. W Planie zostaną także przedstawione długoterminowa strategia, cele i zobowiązania a także krótko/średnioterminowe działania/zadania (opis, podmioty odpowiedzialne za realizację, harmonogram, koszty, wskaźniki). Ustalone zostaną zasady monitorowania i raportowania wyników prowadzonej polityki ekologiczno-energetycznej. Projekt zakłada również przeszkolenie pracowników gminy z problematyki związanej z tworzeniem planów gospodarki niskoemisyjnej.</w:t>
      </w:r>
    </w:p>
    <w:sectPr w:rsidR="00754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B5D"/>
    <w:rsid w:val="00050B5D"/>
    <w:rsid w:val="00090646"/>
    <w:rsid w:val="002C35E0"/>
    <w:rsid w:val="003333F2"/>
    <w:rsid w:val="0047518B"/>
    <w:rsid w:val="005B51FC"/>
    <w:rsid w:val="005D27A2"/>
    <w:rsid w:val="00637059"/>
    <w:rsid w:val="00754CCD"/>
    <w:rsid w:val="00954C68"/>
    <w:rsid w:val="009C1203"/>
    <w:rsid w:val="00B85ECB"/>
    <w:rsid w:val="00E31180"/>
    <w:rsid w:val="00EE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4C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4C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gurdalaj</dc:creator>
  <cp:lastModifiedBy>myszkaa</cp:lastModifiedBy>
  <cp:revision>7</cp:revision>
  <cp:lastPrinted>2015-10-26T10:01:00Z</cp:lastPrinted>
  <dcterms:created xsi:type="dcterms:W3CDTF">2015-10-26T10:35:00Z</dcterms:created>
  <dcterms:modified xsi:type="dcterms:W3CDTF">2015-10-27T09:11:00Z</dcterms:modified>
</cp:coreProperties>
</file>