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C40" w:rsidRDefault="0058517E" w:rsidP="00504C40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                                                                                             Banie, dnia</w:t>
      </w:r>
      <w:r w:rsidR="00504C40" w:rsidRPr="00504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16.02.2015</w:t>
      </w:r>
      <w:r w:rsidR="00504C40"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</w:t>
      </w:r>
      <w:r w:rsidR="00504C40" w:rsidRPr="005851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OGŁOSZENIE O ZAMÓWIENIU</w:t>
      </w:r>
      <w:r w:rsidR="00504C40"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roboty budowlane</w:t>
      </w:r>
    </w:p>
    <w:p w:rsidR="00504C40" w:rsidRPr="00504C40" w:rsidRDefault="0058517E" w:rsidP="0058517E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</w:t>
      </w:r>
      <w:r w:rsidRPr="00504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Przebudowa drogi Kunowo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–</w:t>
      </w:r>
      <w:r w:rsidRPr="00504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Parnica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</w:t>
      </w: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04C40" w:rsidRPr="00504C40" w:rsidRDefault="00504C40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504C40" w:rsidRPr="00504C40" w:rsidRDefault="00504C40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Gmina Banie , ul. Skośna 6, 74-110 Banie, woj. zachodniopomorskie, tel. 091 4166381, faks 091 4166353.</w:t>
      </w:r>
    </w:p>
    <w:p w:rsidR="00504C40" w:rsidRPr="00504C40" w:rsidRDefault="00504C40" w:rsidP="00504C4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 zamawiającego:</w:t>
      </w: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www.bip.banie.pl</w:t>
      </w:r>
    </w:p>
    <w:p w:rsidR="00504C40" w:rsidRPr="00504C40" w:rsidRDefault="00504C40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Administracja samorządowa.</w:t>
      </w:r>
    </w:p>
    <w:p w:rsidR="00504C40" w:rsidRPr="00504C40" w:rsidRDefault="00504C40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504C40" w:rsidRPr="00504C40" w:rsidRDefault="00504C40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504C40" w:rsidRPr="00504C40" w:rsidRDefault="00504C40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Przebudowa drogi Kunowo - Parnica.</w:t>
      </w:r>
    </w:p>
    <w:p w:rsidR="00504C40" w:rsidRPr="00504C40" w:rsidRDefault="00504C40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II.1.2) Rodzaj zamówienia:</w:t>
      </w: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roboty budowlane.</w:t>
      </w:r>
    </w:p>
    <w:p w:rsidR="0058517E" w:rsidRDefault="00504C40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II.1.4) Określenie przedmiotu oraz wielkości lub zakresu zamówienia:</w:t>
      </w: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8517E" w:rsidRPr="0058517E" w:rsidRDefault="00504C40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51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1. ROBOTY POMIAROWE </w:t>
      </w:r>
    </w:p>
    <w:p w:rsidR="0058517E" w:rsidRDefault="00504C40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>1.Roboty pomiarowe- trasa drogi w terenie równinnym z wykonaniem geodezyjnej dokumentacji powykonawczej - km 2,30</w:t>
      </w:r>
    </w:p>
    <w:p w:rsidR="0058517E" w:rsidRPr="0058517E" w:rsidRDefault="00504C40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51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2. USUNIĘCIE DRZEW </w:t>
      </w:r>
    </w:p>
    <w:p w:rsidR="0058517E" w:rsidRDefault="00504C40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2.Ścinanie drzew o średnicy 76-105cm bez karczowania pni z wywozem drewna w miejsce wskazane przez Inwestora w odległości do 10km od miejsca robót - </w:t>
      </w:r>
      <w:proofErr w:type="spellStart"/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2,00 </w:t>
      </w:r>
    </w:p>
    <w:p w:rsidR="0058517E" w:rsidRPr="0058517E" w:rsidRDefault="00504C40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51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3. ZEBRANIE HUMUSU - grubość warstwy 40cm </w:t>
      </w:r>
    </w:p>
    <w:p w:rsidR="0058517E" w:rsidRDefault="00504C40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3.Usunięcie warstwy ziemi urodzajnej (humusu), grubość warstwy 40cm - materiał do wykorzystania w poz. 9 - m2 2.430,00 4. NASYPY NISKIE - do 1m wysokości </w:t>
      </w:r>
    </w:p>
    <w:p w:rsidR="0058517E" w:rsidRDefault="00504C40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4.Wykonanie nasypów z zagęszczeniem z gruntu kat I-IV z pozyskaniem i transportem gruntu zagęszczanego - m3 6.335,00 </w:t>
      </w:r>
    </w:p>
    <w:p w:rsidR="0058517E" w:rsidRPr="0058517E" w:rsidRDefault="00504C40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51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5. KORYTO DROGI - głębokość 20 cm </w:t>
      </w:r>
    </w:p>
    <w:p w:rsidR="0058517E" w:rsidRDefault="00504C40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5.Wykonanie koryta z profilowaniem i zagęszczeniem podłoża, głębokość koryta 20cm z formowaniem poboczy z urobku - m2 10.879,00 </w:t>
      </w:r>
    </w:p>
    <w:p w:rsidR="0058517E" w:rsidRPr="0058517E" w:rsidRDefault="00504C40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51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6. KONSTRUKCJA DROGI </w:t>
      </w:r>
    </w:p>
    <w:p w:rsidR="0058517E" w:rsidRDefault="00504C40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6.Wykonanie warstwy odsączającej żwirowej, grubość warstwy po zagęszczeniu 15cm - m2 10.879,00 </w:t>
      </w:r>
    </w:p>
    <w:p w:rsidR="0058517E" w:rsidRDefault="0058517E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7.</w:t>
      </w:r>
      <w:r w:rsidR="00504C40"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Wykonanie podbudowy z kruszywa bazaltowego 0/31,5mm stabilizowanego mechanicznie, grubość warstwy 20cm po zagęszczeniu -m2 10.405,60 </w:t>
      </w:r>
    </w:p>
    <w:p w:rsidR="0058517E" w:rsidRDefault="00504C40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8.Nawierzchnia z kruszywa bazaltowego 0/31,5mm stabilizowanego mechanicznie, grubość warstwy 10cm po zagęszczeniu - m2 9.695,50 </w:t>
      </w:r>
    </w:p>
    <w:p w:rsidR="0058517E" w:rsidRDefault="00504C40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51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7. ROBOTY WYKOŃCZENIOWE</w:t>
      </w: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8517E" w:rsidRDefault="00504C40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9.Umocnienie skarp przez humusowanie z obsianiem mieszanką traw. Grubość warstwy humusu do 10cm - m2 1.604,00 </w:t>
      </w:r>
    </w:p>
    <w:p w:rsidR="0058517E" w:rsidRDefault="00504C40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10.Odtworzenie rowów z profilowaniem skarp i dna rowu - m 214,00 </w:t>
      </w:r>
    </w:p>
    <w:p w:rsidR="0058517E" w:rsidRPr="0058517E" w:rsidRDefault="00504C40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51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8. ROBOTY INNE </w:t>
      </w:r>
    </w:p>
    <w:p w:rsidR="0058517E" w:rsidRDefault="00504C40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11.Ustawienie barier stalowych jednostronnych SP 06 - m 62,00 </w:t>
      </w:r>
    </w:p>
    <w:p w:rsidR="0058517E" w:rsidRDefault="00504C40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12.Zakup i ustawienie znaków drogowych pionowych - </w:t>
      </w:r>
      <w:proofErr w:type="spellStart"/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12,00 </w:t>
      </w:r>
    </w:p>
    <w:p w:rsidR="0058517E" w:rsidRDefault="00504C40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>13.Zakup i ustawienie luster drogowych fi 700mm na słupkach -</w:t>
      </w:r>
      <w:proofErr w:type="spellStart"/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2,00 </w:t>
      </w:r>
    </w:p>
    <w:p w:rsidR="00504C40" w:rsidRPr="00504C40" w:rsidRDefault="00504C40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>14.Zakup i ustawienie tablic promocyjnych o wym.900x700mm -</w:t>
      </w:r>
      <w:proofErr w:type="spellStart"/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2,00.</w:t>
      </w:r>
    </w:p>
    <w:p w:rsidR="00504C40" w:rsidRPr="00504C40" w:rsidRDefault="00504C40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II.1.6) Wspólny Słownik Zamówień (CPV):</w:t>
      </w: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45.10.00.00-8, 45.23.30.00-9.</w:t>
      </w:r>
    </w:p>
    <w:p w:rsidR="00504C40" w:rsidRPr="00504C40" w:rsidRDefault="00504C40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II.1.7) Czy dopuszcza się złożenie oferty częściowej:</w:t>
      </w: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504C40" w:rsidRPr="00504C40" w:rsidRDefault="00504C40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II.1.8) Czy dopuszcza się złożenie oferty wariantowej:</w:t>
      </w: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504C40" w:rsidRPr="00504C40" w:rsidRDefault="00504C40" w:rsidP="00504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8517E" w:rsidRDefault="00504C40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CZAS TRWANIA ZAMÓWIENIA LUB TERMIN WYKONANIA:</w:t>
      </w: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04C40" w:rsidRPr="00504C40" w:rsidRDefault="0058517E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504C40"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kres w dniach: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90 - </w:t>
      </w:r>
      <w:r w:rsidR="00504C40"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>130.</w:t>
      </w:r>
    </w:p>
    <w:p w:rsidR="00504C40" w:rsidRPr="00504C40" w:rsidRDefault="00504C40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504C40" w:rsidRPr="00504C40" w:rsidRDefault="00504C40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WADIUM</w:t>
      </w:r>
    </w:p>
    <w:p w:rsidR="00504C40" w:rsidRPr="00504C40" w:rsidRDefault="00504C40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na temat wadium:</w:t>
      </w: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 Zamawiający żąda wniesienia wadium w wysokości: 10 000,00 zł słownie : dziesięć tysięcy złotych nie później niż do upływu terminu składania ofert, w formach o jakich mowa w art. 45 ust. 6 ustawy Prawo zamówień publicznych Wadium wnoszone w pieniądzu należy wpłacić przelewem na konto Gminy Banie Bank Spółdzielczy Gryfino Filia Banie Nr 42 9377 0000 0101 5600 2001 0002 2. Za skuteczne wniesione wadium w pieniądzu uważa się wadium znajdujące się /zaksięgowane/ do upływu terminu składania ofert na rachunku Zamawiającego. 3. W przypadku uchybienia temu terminowi </w:t>
      </w: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lub/i formie wniesienia wadium, Zamawiający uzna, że wadium nie zostało skutecznie wniesione. 4. Pozostałe formy wadium, </w:t>
      </w:r>
      <w:proofErr w:type="spellStart"/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>tj</w:t>
      </w:r>
      <w:proofErr w:type="spellEnd"/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- poręczenia bankowe, - gwarancje bankowe, - gwarancje ubezpieczeniowe, - poręczenia udzielane przez przedmioty, o których mowa w art.6b ust. 5 </w:t>
      </w:r>
      <w:proofErr w:type="spellStart"/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ustawy z dnia 9 listopada 2000r. o utworzeniu Polskiej Agencji Rozwoju Przedsiębiorczości (Dz. U. z 2007 r. Nr 42, poz. 275, z </w:t>
      </w:r>
      <w:proofErr w:type="spellStart"/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>. zmianami), należy złożyć do depozytu w siedzibie Zamawiającego w księgowości pok. nr 12, w wysokości stanowiącej równowartość kwoty wadium, nie później niż do upływu terminu składania ofert. 5. Wadium w formie niepieniężnej musi zawierać bezwarunkowe zobowiązanie Gwaranta do zapłaty kwoty gwarancji na pierwsze pisemne żądanie Zamawiającego, o ile zaistnieje którakolwiek z okoliczności wskazanych w art. 46 ust. 4a lub ust. 5 ustawy Prawo zamówień publicznych. 6. Zwrot lub zatrzymanie wadium zgodnie z art. 46 ustawy Prawo zamówień publicznych.</w:t>
      </w:r>
    </w:p>
    <w:p w:rsidR="00504C40" w:rsidRPr="00504C40" w:rsidRDefault="00504C40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ZALICZKI</w:t>
      </w:r>
    </w:p>
    <w:p w:rsidR="00504C40" w:rsidRPr="00504C40" w:rsidRDefault="00504C40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III.3) WARUNKI UDZIAŁU W POSTĘPOWANIU ORAZ OPIS SPOSOBU DOKONYWANIA OCENY SPEŁNIANIA TYCH WARUNKÓW</w:t>
      </w:r>
    </w:p>
    <w:p w:rsidR="00504C40" w:rsidRPr="00504C40" w:rsidRDefault="00504C40" w:rsidP="00504C4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3.1) Uprawnienia do wykonywania określonej działalności lub czynności, jeżeli przepisy prawa nakładają obowiązek ich posiadania</w:t>
      </w:r>
    </w:p>
    <w:p w:rsidR="00504C40" w:rsidRPr="00504C40" w:rsidRDefault="00504C40" w:rsidP="00504C4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504C40" w:rsidRPr="00504C40" w:rsidRDefault="00504C40" w:rsidP="00504C40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aktualny odpis z właściwego rejestru lub z centralnej ewidencji i informacji o działalności gospodarczej, jeżeli odrębne przepisy wymagają wpisu do rejestru lub ewidencji w celu wykazania braku podstaw do wykluczenia w oparciu o art.24 ust.1 </w:t>
      </w:r>
      <w:proofErr w:type="spellStart"/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ustawy, wystawione nie wcześniej niż 6 miesięcy przed upływem terminu składania wniosków o dopuszczenie do udziału w postępowaniu o udzielenia zamówienia albo składania ofert Dokumenty potwierdzające posiadanie uprawnień/pełnomocnictw osób podpisujących ofertę, o ile fakt nie wynika z przedstawionych dokumentów rejestrowych,</w:t>
      </w:r>
    </w:p>
    <w:p w:rsidR="00504C40" w:rsidRPr="00504C40" w:rsidRDefault="00504C40" w:rsidP="00504C4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III.3.2) Wiedza i doświadczenie</w:t>
      </w:r>
    </w:p>
    <w:p w:rsidR="00504C40" w:rsidRPr="00504C40" w:rsidRDefault="00504C40" w:rsidP="00504C4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504C40" w:rsidRPr="00504C40" w:rsidRDefault="00504C40" w:rsidP="00504C40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Wykonawca winien wykazać, że wykonał w ciągu ostatnich 5 lat przed dniem wszczęcia postępowania o udzielenie zamówienia, a jeżeli okres prowadzenia działalności jest krótszy - w tym okresie, roboty budowlane odpowiadające swoim rodzajem robotom budowlanym stanowiącym przedmiot zamówienia, tj. roboty budowlane polegające na budowie nawierzchni drogowej z tłucznia kamiennego skalnego o powierzchni nie mniejszej niż 9500 </w:t>
      </w:r>
      <w:proofErr w:type="spellStart"/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>m²</w:t>
      </w:r>
      <w:proofErr w:type="spellEnd"/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podaniem ich wartości oraz daty i miejsca wykonania oraz załączyć dokumenty potwierdzające, że roboty te zostały wykonane należycie - wg zał. nr 6 do SIWZ,</w:t>
      </w:r>
    </w:p>
    <w:p w:rsidR="00504C40" w:rsidRPr="00504C40" w:rsidRDefault="00504C40" w:rsidP="00504C4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III.3.4) Osoby zdolne do wykonania zamówienia</w:t>
      </w:r>
    </w:p>
    <w:p w:rsidR="00504C40" w:rsidRPr="00504C40" w:rsidRDefault="00504C40" w:rsidP="00504C4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504C40" w:rsidRPr="00504C40" w:rsidRDefault="00504C40" w:rsidP="00504C40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wykaz osób, którymi dysponuje lub będzie dysponował Wykonawca i które będą uczestniczyć w wykonywaniu zamówienia wraz z informacjami na temat ich kwalifikacji zawodowych, doświadczenia i wykształcenia niezbędnych do </w:t>
      </w: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wykonania zamówienia, a także zakresu wykonywanych przez nie czynności - wg zał. nr 7 do SIWZ. Do wykazu należy dołączyć oświadczenie, iż osoby które będą wykonywać zamówienia posiadają wymagane przez Zamawiającego kwalifikacje: - uprawnienia budowlane do pełnienia samodzielnych funkcji technicznych w budownictwie do kierowania robotami budowlanymi w specjalności drogowej , - posiadają aktualne zaświadczenia o przynależności do Izby Inżynierów Budownictwa- załącznik nr 8</w:t>
      </w:r>
    </w:p>
    <w:p w:rsidR="00504C40" w:rsidRPr="00504C40" w:rsidRDefault="00504C40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504C40" w:rsidRPr="00504C40" w:rsidRDefault="00504C40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504C40" w:rsidRPr="00504C40" w:rsidRDefault="00504C40" w:rsidP="00504C40">
      <w:pPr>
        <w:numPr>
          <w:ilvl w:val="0"/>
          <w:numId w:val="3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>potwierdzenie posiadania uprawnień do wykonywania określonej działalności lub czynności, jeżeli przepisy prawa nakładają obowiązek ich posiadania, w szczególności koncesje, zezwolenia lub licencje;</w:t>
      </w:r>
    </w:p>
    <w:p w:rsidR="00504C40" w:rsidRPr="00504C40" w:rsidRDefault="00504C40" w:rsidP="00504C40">
      <w:pPr>
        <w:numPr>
          <w:ilvl w:val="0"/>
          <w:numId w:val="3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>wykaz robót budowlanych wykonanych w okresie ostatnich pięciu lat przed upływem terminu składania ofert albo wniosków o dopuszczenie do udziału w postępowaniu, a jeżeli okres prowadzenia działalności jest krótszy - w tym okresie, wraz z podaniem ich rodzaju i wartości, daty i miejsca wykonania oraz z załączeniem dowodów dotyczących najważniejszych robót, określających, czy roboty te zostały wykonane w sposób należyty oraz wskazujących, czy zostały wykonane zgodnie z zasadami sztuki budowlanej i prawidłowo ukończone;</w:t>
      </w:r>
    </w:p>
    <w:p w:rsidR="00504C40" w:rsidRPr="00504C40" w:rsidRDefault="00504C40" w:rsidP="00504C40">
      <w:pPr>
        <w:numPr>
          <w:ilvl w:val="0"/>
          <w:numId w:val="3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do wykonania zamówienia, a także zakresu wykonywanych przez nie czynności, oraz informacją o podstawie do dysponowania tymi osobami;</w:t>
      </w:r>
    </w:p>
    <w:p w:rsidR="00504C40" w:rsidRPr="00504C40" w:rsidRDefault="00504C40" w:rsidP="00504C40">
      <w:pPr>
        <w:numPr>
          <w:ilvl w:val="0"/>
          <w:numId w:val="3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oświadczenie, że osoby, które będą uczestniczyć w wykonywaniu zamówienia, posiadają wymagane uprawnienia, jeżeli ustawy nakładają obowiązek posiadania takich uprawnień;</w:t>
      </w:r>
    </w:p>
    <w:p w:rsidR="00504C40" w:rsidRPr="00504C40" w:rsidRDefault="00504C40" w:rsidP="00504C40">
      <w:pPr>
        <w:numPr>
          <w:ilvl w:val="0"/>
          <w:numId w:val="3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>opłaconą polisę, a w przypadku jej braku, inny dokument potwierdzający, że wykonawca jest ubezpieczony od odpowiedzialności cywilnej w zakresie prowadzonej działalności związanej z przedmiotem zamówienia.</w:t>
      </w:r>
    </w:p>
    <w:p w:rsidR="00504C40" w:rsidRPr="00504C40" w:rsidRDefault="00504C40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powołujący się przy wykazywaniu spełnienia warunków udziału w postępowaniu, o których mowa w art. 22 ust. 1 </w:t>
      </w:r>
      <w:proofErr w:type="spellStart"/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 ustawy, na zasoby innych podmiotów przedkłada następujące dokumenty dotyczące podmiotów, zasobami których będzie dysponował wykonawca:</w:t>
      </w:r>
    </w:p>
    <w:p w:rsidR="00504C40" w:rsidRPr="00504C40" w:rsidRDefault="00504C40" w:rsidP="00504C40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>opłaconą polisę, a w przypadku jej braku, inny dokument potwierdzający, że inny podmiot jest ubezpieczony od odpowiedzialności cywilnej w zakresie prowadzonej działalności związanej z przedmiotem zamówienia;</w:t>
      </w:r>
    </w:p>
    <w:p w:rsidR="00504C40" w:rsidRPr="00504C40" w:rsidRDefault="00504C40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III.4.2) W zakresie potwierdzenia niepodlegania wykluczeniu na podstawie art. 24 ust. 1 ustawy, należy przedłożyć:</w:t>
      </w:r>
    </w:p>
    <w:p w:rsidR="00504C40" w:rsidRPr="00504C40" w:rsidRDefault="00504C40" w:rsidP="00504C40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braku podstaw do wykluczenia;</w:t>
      </w:r>
    </w:p>
    <w:p w:rsidR="00504C40" w:rsidRPr="00504C40" w:rsidRDefault="00504C40" w:rsidP="00504C40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aktualny odpis z właściwego rejestru lub z centralnej ewidencji i informacji o działalności gospodarczej, jeżeli odrębne przepisy wymagają wpisu do rejestru lub ewidencji, w celu wykazania braku podstaw do wykluczenia w oparciu o art. 24 ust. 1 </w:t>
      </w:r>
      <w:proofErr w:type="spellStart"/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ustawy, wystawiony nie wcześniej niż 6 miesięcy przed upływem terminu składania wniosków o dopuszczenie do udziału w postępowaniu o udzielenie zamówienia albo składania ofert;</w:t>
      </w:r>
    </w:p>
    <w:p w:rsidR="00504C40" w:rsidRPr="00504C40" w:rsidRDefault="00504C40" w:rsidP="00504C40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</w:t>
      </w:r>
      <w:proofErr w:type="spellStart"/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III.4.2.</w:t>
      </w:r>
    </w:p>
    <w:p w:rsidR="00504C40" w:rsidRPr="00504C40" w:rsidRDefault="00504C40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III.4.3) Dokumenty podmiotów zagranicznych</w:t>
      </w:r>
    </w:p>
    <w:p w:rsidR="00504C40" w:rsidRPr="00504C40" w:rsidRDefault="00504C40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wykonawca ma siedzibę lub miejsce zamieszkania poza terytorium Rzeczypospolitej Polskiej, przedkłada:</w:t>
      </w:r>
    </w:p>
    <w:p w:rsidR="00504C40" w:rsidRPr="00504C40" w:rsidRDefault="00504C40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III.4.3.1) dokument wystawiony w kraju, w którym ma siedzibę lub miejsce zamieszkania potwierdzający, że:</w:t>
      </w:r>
    </w:p>
    <w:p w:rsidR="00504C40" w:rsidRPr="00504C40" w:rsidRDefault="00504C40" w:rsidP="00504C40">
      <w:pPr>
        <w:numPr>
          <w:ilvl w:val="0"/>
          <w:numId w:val="6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504C40" w:rsidRPr="00504C40" w:rsidRDefault="00504C40" w:rsidP="00504C40">
      <w:pPr>
        <w:numPr>
          <w:ilvl w:val="0"/>
          <w:numId w:val="6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ofert;</w:t>
      </w:r>
    </w:p>
    <w:p w:rsidR="00504C40" w:rsidRPr="00504C40" w:rsidRDefault="00504C40" w:rsidP="00504C40">
      <w:pPr>
        <w:numPr>
          <w:ilvl w:val="0"/>
          <w:numId w:val="6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>nie orzeczono wobec niego zakazu ubiegania się o zamówienie - wystawiony nie wcześniej niż 6 miesięcy przed upływem terminu składania wniosków o dopuszczenie do udziału w postępowaniu o udzielenie zamówienia albo składania ofert;</w:t>
      </w:r>
    </w:p>
    <w:p w:rsidR="00504C40" w:rsidRPr="00504C40" w:rsidRDefault="00504C40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III.4.3.2)</w:t>
      </w:r>
    </w:p>
    <w:p w:rsidR="00504C40" w:rsidRPr="00504C40" w:rsidRDefault="00504C40" w:rsidP="00504C40">
      <w:pPr>
        <w:numPr>
          <w:ilvl w:val="0"/>
          <w:numId w:val="7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zaświadczenie właściwego organu sądowego lub administracyjnego miejsca zamieszkania albo zamieszkania osoby, której dokumenty dotyczą, w zakresie określonym w art. 24 ust. 1 </w:t>
      </w:r>
      <w:proofErr w:type="spellStart"/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4-8 - wystawione nie wcześniej niż 6 miesięcy przed upływem terminu składania wniosków o dopuszczenie do udziału w postępowaniu o udzielenie zamówienia albo składania ofert;</w:t>
      </w:r>
    </w:p>
    <w:p w:rsidR="00504C40" w:rsidRPr="00504C40" w:rsidRDefault="00504C40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III.4.4) Dokumenty dotyczące przynależności do tej samej grupy kapitałowej</w:t>
      </w:r>
    </w:p>
    <w:p w:rsidR="00504C40" w:rsidRPr="00504C40" w:rsidRDefault="00504C40" w:rsidP="00504C40">
      <w:pPr>
        <w:numPr>
          <w:ilvl w:val="0"/>
          <w:numId w:val="8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lista podmiotów należących do tej samej grupy kapitałowej w rozumieniu ustawy z dnia 16 lutego 2007 r. o ochronie konkurencji i konsumentów albo informacji o tym, że nie należy do grupy kapitałowej;</w:t>
      </w:r>
    </w:p>
    <w:p w:rsidR="00504C40" w:rsidRPr="00504C40" w:rsidRDefault="00504C40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504C40" w:rsidRPr="00504C40" w:rsidRDefault="00504C40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504C40" w:rsidRPr="00504C40" w:rsidRDefault="00504C40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IV.1.1) Tryb udzielenia zamówienia:</w:t>
      </w: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nieograniczony.</w:t>
      </w:r>
    </w:p>
    <w:p w:rsidR="00504C40" w:rsidRPr="00504C40" w:rsidRDefault="00504C40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KRYTERIA OCENY OFERT</w:t>
      </w:r>
    </w:p>
    <w:p w:rsidR="00504C40" w:rsidRPr="00504C40" w:rsidRDefault="00504C40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504C40" w:rsidRPr="00504C40" w:rsidRDefault="00504C40" w:rsidP="00504C4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>1 - Cena - 95</w:t>
      </w:r>
    </w:p>
    <w:p w:rsidR="00504C40" w:rsidRPr="00504C40" w:rsidRDefault="00504C40" w:rsidP="00504C4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>2 - termin realizacji zamówienia - 5</w:t>
      </w:r>
    </w:p>
    <w:p w:rsidR="00504C40" w:rsidRPr="00504C40" w:rsidRDefault="00504C40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INFORMACJE ADMINISTRACYJNE</w:t>
      </w:r>
    </w:p>
    <w:p w:rsidR="00504C40" w:rsidRPr="00504C40" w:rsidRDefault="00504C40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IV.4.1)</w:t>
      </w: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504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na której jest dostępna specyfikacja istotnych warunków zamówienia:</w:t>
      </w: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www.bip.banie.pl</w:t>
      </w: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04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adresem:</w:t>
      </w: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Gmina Banie ul.</w:t>
      </w:r>
      <w:r w:rsidR="005851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Skośna 6 </w:t>
      </w:r>
      <w:r w:rsidR="0058517E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>74-110 Banie</w:t>
      </w:r>
      <w:r w:rsidR="0058517E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pok.13.</w:t>
      </w:r>
    </w:p>
    <w:p w:rsidR="00504C40" w:rsidRPr="00504C40" w:rsidRDefault="00504C40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IV.4.4) Termin składania wniosków o dopuszczenie do udziału w postępowaniu lub ofert:</w:t>
      </w: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03.03.2015 godzina 10:00, miejsce: Gmina Banie ul.</w:t>
      </w:r>
      <w:r w:rsidR="005851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>Skośna 6</w:t>
      </w:r>
      <w:r w:rsidR="0058517E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74-110 Banie</w:t>
      </w:r>
      <w:r w:rsidR="0058517E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pok.15.</w:t>
      </w:r>
    </w:p>
    <w:p w:rsidR="00504C40" w:rsidRPr="00504C40" w:rsidRDefault="00504C40" w:rsidP="00504C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4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IV.4.5) Termin związania ofertą:</w:t>
      </w:r>
      <w:r w:rsidRPr="00504C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p w:rsidR="00504C40" w:rsidRPr="00504C40" w:rsidRDefault="00504C40" w:rsidP="00504C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0348A" w:rsidRDefault="0090348A"/>
    <w:sectPr w:rsidR="0090348A" w:rsidSect="009034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73977"/>
    <w:multiLevelType w:val="multilevel"/>
    <w:tmpl w:val="8F901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78492B"/>
    <w:multiLevelType w:val="multilevel"/>
    <w:tmpl w:val="96E67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6204D06"/>
    <w:multiLevelType w:val="multilevel"/>
    <w:tmpl w:val="2CBA3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D5F4DEA"/>
    <w:multiLevelType w:val="multilevel"/>
    <w:tmpl w:val="BC4C2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75210D2"/>
    <w:multiLevelType w:val="multilevel"/>
    <w:tmpl w:val="06B83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D98680D"/>
    <w:multiLevelType w:val="multilevel"/>
    <w:tmpl w:val="354AD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54F64B4"/>
    <w:multiLevelType w:val="multilevel"/>
    <w:tmpl w:val="2F5C6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6E8A6B8A"/>
    <w:multiLevelType w:val="multilevel"/>
    <w:tmpl w:val="D99CC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6EE21DFC"/>
    <w:multiLevelType w:val="multilevel"/>
    <w:tmpl w:val="FC98F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4"/>
  </w:num>
  <w:num w:numId="8">
    <w:abstractNumId w:val="6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04C40"/>
    <w:rsid w:val="00370067"/>
    <w:rsid w:val="00504C40"/>
    <w:rsid w:val="0058517E"/>
    <w:rsid w:val="00903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34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504C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504C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504C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504C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606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1789</Words>
  <Characters>10735</Characters>
  <Application>Microsoft Office Word</Application>
  <DocSecurity>0</DocSecurity>
  <Lines>89</Lines>
  <Paragraphs>24</Paragraphs>
  <ScaleCrop>false</ScaleCrop>
  <Company/>
  <LinksUpToDate>false</LinksUpToDate>
  <CharactersWithSpaces>12500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4</cp:revision>
  <cp:lastPrinted>2015-02-16T09:24:00Z</cp:lastPrinted>
  <dcterms:created xsi:type="dcterms:W3CDTF">2015-02-16T09:01:00Z</dcterms:created>
  <dcterms:modified xsi:type="dcterms:W3CDTF">2015-02-16T09:24:00Z</dcterms:modified>
</cp:coreProperties>
</file>