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FC5" w:rsidRDefault="001D712D" w:rsidP="00616FC5">
      <w:pPr>
        <w:pStyle w:val="Dopism"/>
        <w:rPr>
          <w:b/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Druk nr 3</w:t>
      </w:r>
      <w:r w:rsidR="007F23FE">
        <w:rPr>
          <w:b/>
          <w:bCs/>
          <w:sz w:val="24"/>
        </w:rPr>
        <w:t>30</w:t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</w:r>
      <w:r w:rsidR="00616FC5">
        <w:rPr>
          <w:b/>
          <w:bCs/>
          <w:sz w:val="24"/>
        </w:rPr>
        <w:tab/>
        <w:t>- projekt -</w:t>
      </w:r>
    </w:p>
    <w:p w:rsidR="00616FC5" w:rsidRDefault="00616FC5" w:rsidP="00616FC5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616FC5" w:rsidRDefault="00616FC5" w:rsidP="00616FC5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616FC5" w:rsidRDefault="00616FC5" w:rsidP="00616FC5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616FC5" w:rsidRDefault="00616FC5" w:rsidP="00C675B7">
      <w:pPr>
        <w:jc w:val="both"/>
        <w:rPr>
          <w:rFonts w:ascii="Arial" w:hAnsi="Arial" w:cs="Arial"/>
          <w:b/>
          <w:sz w:val="22"/>
          <w:szCs w:val="22"/>
        </w:rPr>
      </w:pP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33563D">
        <w:rPr>
          <w:rFonts w:ascii="Arial" w:hAnsi="Arial" w:cs="Arial"/>
          <w:b/>
          <w:sz w:val="22"/>
          <w:szCs w:val="22"/>
        </w:rPr>
        <w:t>I/230</w:t>
      </w:r>
      <w:r w:rsidR="006455AE">
        <w:rPr>
          <w:rFonts w:ascii="Arial" w:hAnsi="Arial" w:cs="Arial"/>
          <w:b/>
          <w:sz w:val="22"/>
          <w:szCs w:val="22"/>
        </w:rPr>
        <w:t>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431EE3">
        <w:rPr>
          <w:rFonts w:ascii="Arial" w:hAnsi="Arial" w:cs="Arial"/>
          <w:b/>
          <w:sz w:val="22"/>
          <w:szCs w:val="22"/>
        </w:rPr>
        <w:t xml:space="preserve">łowni wiatrowych w obrębie </w:t>
      </w:r>
      <w:r w:rsidR="0033563D">
        <w:rPr>
          <w:rFonts w:ascii="Arial" w:hAnsi="Arial" w:cs="Arial"/>
          <w:b/>
          <w:sz w:val="22"/>
          <w:szCs w:val="22"/>
        </w:rPr>
        <w:t>Sosnowo</w:t>
      </w:r>
      <w:r w:rsidR="006455AE">
        <w:rPr>
          <w:rFonts w:ascii="Arial" w:hAnsi="Arial" w:cs="Arial"/>
          <w:b/>
          <w:sz w:val="22"/>
          <w:szCs w:val="22"/>
        </w:rPr>
        <w:t xml:space="preserve">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AD7FC2">
        <w:rPr>
          <w:rFonts w:ascii="Arial" w:hAnsi="Arial" w:cs="Arial"/>
          <w:noProof/>
          <w:sz w:val="22"/>
          <w:szCs w:val="22"/>
        </w:rPr>
        <w:t>, 405, 1238, 1446</w:t>
      </w:r>
      <w:r w:rsidR="009F12F8">
        <w:rPr>
          <w:rFonts w:ascii="Arial" w:hAnsi="Arial" w:cs="Arial"/>
          <w:noProof/>
          <w:sz w:val="22"/>
          <w:szCs w:val="22"/>
        </w:rPr>
        <w:t>, z 2014 r. poz. 379</w:t>
      </w:r>
      <w:r w:rsidR="00B65BBB" w:rsidRPr="00321DC7">
        <w:rPr>
          <w:rFonts w:ascii="Arial" w:hAnsi="Arial" w:cs="Arial"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BB5AF0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33563D">
        <w:rPr>
          <w:rFonts w:ascii="Arial" w:hAnsi="Arial" w:cs="Arial"/>
          <w:sz w:val="22"/>
          <w:szCs w:val="22"/>
        </w:rPr>
        <w:t>III</w:t>
      </w:r>
      <w:r w:rsidR="00431EE3">
        <w:rPr>
          <w:rFonts w:ascii="Arial" w:hAnsi="Arial" w:cs="Arial"/>
          <w:sz w:val="22"/>
          <w:szCs w:val="22"/>
        </w:rPr>
        <w:t>/</w:t>
      </w:r>
      <w:r w:rsidR="00825C7A">
        <w:rPr>
          <w:rFonts w:ascii="Arial" w:hAnsi="Arial" w:cs="Arial"/>
          <w:sz w:val="22"/>
          <w:szCs w:val="22"/>
        </w:rPr>
        <w:t>1</w:t>
      </w:r>
      <w:r w:rsidR="0033563D">
        <w:rPr>
          <w:rFonts w:ascii="Arial" w:hAnsi="Arial" w:cs="Arial"/>
          <w:sz w:val="22"/>
          <w:szCs w:val="22"/>
        </w:rPr>
        <w:t>12</w:t>
      </w:r>
      <w:r w:rsidRPr="00321DC7">
        <w:rPr>
          <w:rFonts w:ascii="Arial" w:hAnsi="Arial" w:cs="Arial"/>
          <w:sz w:val="22"/>
          <w:szCs w:val="22"/>
        </w:rPr>
        <w:t>/</w:t>
      </w:r>
      <w:r w:rsidR="0033563D">
        <w:rPr>
          <w:rFonts w:ascii="Arial" w:hAnsi="Arial" w:cs="Arial"/>
          <w:sz w:val="22"/>
          <w:szCs w:val="22"/>
        </w:rPr>
        <w:t>2012 Rady Gminy Banie z dnia 2</w:t>
      </w:r>
      <w:r w:rsidR="00EF15D1">
        <w:rPr>
          <w:rFonts w:ascii="Arial" w:hAnsi="Arial" w:cs="Arial"/>
          <w:sz w:val="22"/>
          <w:szCs w:val="22"/>
        </w:rPr>
        <w:t>7</w:t>
      </w:r>
      <w:r w:rsidR="002E1B39">
        <w:rPr>
          <w:rFonts w:ascii="Arial" w:hAnsi="Arial" w:cs="Arial"/>
          <w:sz w:val="22"/>
          <w:szCs w:val="22"/>
        </w:rPr>
        <w:t xml:space="preserve"> </w:t>
      </w:r>
      <w:r w:rsidR="00EF15D1">
        <w:rPr>
          <w:rFonts w:ascii="Arial" w:hAnsi="Arial" w:cs="Arial"/>
          <w:sz w:val="22"/>
          <w:szCs w:val="22"/>
        </w:rPr>
        <w:t>lutego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FB4748" w:rsidRPr="00321DC7">
        <w:rPr>
          <w:rFonts w:ascii="Arial" w:hAnsi="Arial" w:cs="Arial"/>
          <w:sz w:val="22"/>
          <w:szCs w:val="22"/>
        </w:rPr>
        <w:t xml:space="preserve"> </w:t>
      </w:r>
      <w:r w:rsidR="00F97D0D" w:rsidRPr="00321DC7">
        <w:rPr>
          <w:rFonts w:ascii="Arial" w:hAnsi="Arial" w:cs="Arial"/>
          <w:sz w:val="22"/>
          <w:szCs w:val="22"/>
        </w:rPr>
        <w:br/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</w:t>
      </w:r>
      <w:r w:rsidR="00431EE3">
        <w:rPr>
          <w:rFonts w:ascii="Arial" w:hAnsi="Arial" w:cs="Arial"/>
          <w:sz w:val="22"/>
          <w:szCs w:val="22"/>
        </w:rPr>
        <w:t>owni wiatrowych w obrębie</w:t>
      </w:r>
      <w:r w:rsidR="0033563D">
        <w:rPr>
          <w:rFonts w:ascii="Arial" w:hAnsi="Arial" w:cs="Arial"/>
          <w:sz w:val="22"/>
          <w:szCs w:val="22"/>
        </w:rPr>
        <w:t xml:space="preserve"> Sosnowo</w:t>
      </w:r>
      <w:r w:rsidR="006455AE">
        <w:rPr>
          <w:rFonts w:ascii="Arial" w:hAnsi="Arial" w:cs="Arial"/>
          <w:sz w:val="22"/>
          <w:szCs w:val="22"/>
        </w:rPr>
        <w:t xml:space="preserve">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1469E0">
        <w:rPr>
          <w:rFonts w:ascii="Arial" w:hAnsi="Arial" w:cs="Arial"/>
          <w:sz w:val="22"/>
          <w:szCs w:val="22"/>
        </w:rPr>
        <w:t>Nr V/51/99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38770F">
        <w:rPr>
          <w:rFonts w:ascii="Arial" w:hAnsi="Arial" w:cs="Arial"/>
          <w:sz w:val="22"/>
          <w:szCs w:val="22"/>
        </w:rPr>
        <w:t>,</w:t>
      </w:r>
      <w:r w:rsidR="0038770F" w:rsidRPr="0038770F">
        <w:rPr>
          <w:rFonts w:ascii="Arial" w:hAnsi="Arial" w:cs="Arial"/>
          <w:sz w:val="22"/>
          <w:szCs w:val="22"/>
        </w:rPr>
        <w:t xml:space="preserve"> </w:t>
      </w:r>
      <w:r w:rsidR="0038770F" w:rsidRPr="00A359EB">
        <w:rPr>
          <w:rFonts w:ascii="Arial" w:hAnsi="Arial" w:cs="Arial"/>
          <w:sz w:val="22"/>
          <w:szCs w:val="22"/>
        </w:rPr>
        <w:t>Nr XXVI/280/09 z dnia 22 września 2009 r.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>uchwały</w:t>
      </w:r>
      <w:r w:rsidR="002E1B39">
        <w:rPr>
          <w:rFonts w:ascii="Arial" w:hAnsi="Arial" w:cs="Arial"/>
          <w:sz w:val="22"/>
          <w:szCs w:val="22"/>
        </w:rPr>
        <w:t xml:space="preserve">  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EF15D1">
        <w:rPr>
          <w:rFonts w:ascii="Arial" w:hAnsi="Arial" w:cs="Arial"/>
          <w:sz w:val="22"/>
          <w:szCs w:val="22"/>
        </w:rPr>
        <w:t>I/230</w:t>
      </w:r>
      <w:r w:rsidR="006455AE">
        <w:rPr>
          <w:rFonts w:ascii="Arial" w:hAnsi="Arial" w:cs="Arial"/>
          <w:sz w:val="22"/>
          <w:szCs w:val="22"/>
        </w:rPr>
        <w:t>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</w:t>
      </w:r>
      <w:r w:rsidR="00431EE3">
        <w:rPr>
          <w:rFonts w:ascii="Arial" w:hAnsi="Arial" w:cs="Arial"/>
          <w:sz w:val="22"/>
          <w:szCs w:val="22"/>
        </w:rPr>
        <w:t xml:space="preserve"> obrębie </w:t>
      </w:r>
      <w:r w:rsidR="00EF15D1">
        <w:rPr>
          <w:rFonts w:ascii="Arial" w:hAnsi="Arial" w:cs="Arial"/>
          <w:sz w:val="22"/>
          <w:szCs w:val="22"/>
        </w:rPr>
        <w:t>Sosnowo</w:t>
      </w:r>
      <w:r w:rsidR="006455AE">
        <w:rPr>
          <w:rFonts w:ascii="Arial" w:hAnsi="Arial" w:cs="Arial"/>
          <w:sz w:val="22"/>
          <w:szCs w:val="22"/>
        </w:rPr>
        <w:t xml:space="preserve">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</w:t>
      </w:r>
      <w:r w:rsidR="0038770F">
        <w:rPr>
          <w:rFonts w:ascii="Arial" w:hAnsi="Arial" w:cs="Arial"/>
          <w:sz w:val="22"/>
          <w:szCs w:val="22"/>
        </w:rPr>
        <w:t>resie elektroenergetyki</w:t>
      </w:r>
      <w:r w:rsidR="00FB4748" w:rsidRPr="00321DC7">
        <w:rPr>
          <w:rFonts w:ascii="Arial" w:hAnsi="Arial" w:cs="Arial"/>
          <w:sz w:val="22"/>
          <w:szCs w:val="22"/>
        </w:rPr>
        <w:t>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EE7021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EE7021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§ 3</w:t>
      </w:r>
      <w:r w:rsidR="00987F3F" w:rsidRPr="00EE7021">
        <w:rPr>
          <w:rFonts w:ascii="Arial" w:hAnsi="Arial" w:cs="Arial"/>
          <w:sz w:val="22"/>
          <w:szCs w:val="22"/>
        </w:rPr>
        <w:t xml:space="preserve"> ust. 1</w:t>
      </w:r>
      <w:r w:rsidRPr="00EE7021">
        <w:rPr>
          <w:rFonts w:ascii="Arial" w:hAnsi="Arial" w:cs="Arial"/>
          <w:sz w:val="22"/>
          <w:szCs w:val="22"/>
        </w:rPr>
        <w:t xml:space="preserve"> </w:t>
      </w:r>
      <w:r w:rsidR="00987F3F" w:rsidRPr="00EE7021">
        <w:rPr>
          <w:rFonts w:ascii="Arial" w:hAnsi="Arial" w:cs="Arial"/>
          <w:sz w:val="22"/>
          <w:szCs w:val="22"/>
        </w:rPr>
        <w:t>–</w:t>
      </w:r>
      <w:r w:rsidRPr="00EE7021">
        <w:rPr>
          <w:rFonts w:ascii="Arial" w:hAnsi="Arial" w:cs="Arial"/>
          <w:sz w:val="22"/>
          <w:szCs w:val="22"/>
        </w:rPr>
        <w:t xml:space="preserve"> </w:t>
      </w:r>
      <w:r w:rsidR="0038770F" w:rsidRPr="00EE7021">
        <w:rPr>
          <w:rFonts w:ascii="Arial" w:hAnsi="Arial" w:cs="Arial"/>
          <w:sz w:val="22"/>
          <w:szCs w:val="22"/>
        </w:rPr>
        <w:t>pkt. 2 i pkt. 12</w:t>
      </w:r>
      <w:r w:rsidR="00987F3F" w:rsidRPr="00EE7021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236F6B" w:rsidRPr="00EE7021" w:rsidRDefault="0038770F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§ 3 ust. 2</w:t>
      </w:r>
      <w:r w:rsidR="00236F6B" w:rsidRPr="00EE7021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987F3F" w:rsidRPr="00EE7021" w:rsidRDefault="0038770F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§ 5 ust. </w:t>
      </w:r>
      <w:r w:rsidR="00EE7021" w:rsidRPr="00EE7021">
        <w:rPr>
          <w:rFonts w:ascii="Arial" w:hAnsi="Arial" w:cs="Arial"/>
          <w:sz w:val="22"/>
          <w:szCs w:val="22"/>
        </w:rPr>
        <w:t>3</w:t>
      </w:r>
      <w:r w:rsidR="00987F3F" w:rsidRPr="00EE7021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5979A2" w:rsidRPr="00EE7021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§ 6 ust. 3 pkt. 5 - koryguje się zapis ustaleń,</w:t>
      </w:r>
    </w:p>
    <w:p w:rsidR="00370A17" w:rsidRPr="00EE7021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§ 6 ust. 3 - uchyla się pkt. 6 dotyczący przebiegu sieci infrastruktury technicznej;</w:t>
      </w:r>
    </w:p>
    <w:p w:rsidR="00370A17" w:rsidRPr="00EE7021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§ 6 </w:t>
      </w:r>
      <w:r w:rsidR="00ED37B7" w:rsidRPr="00EE7021">
        <w:rPr>
          <w:rFonts w:ascii="Arial" w:hAnsi="Arial" w:cs="Arial"/>
          <w:sz w:val="22"/>
          <w:szCs w:val="22"/>
        </w:rPr>
        <w:t xml:space="preserve">- </w:t>
      </w:r>
      <w:r w:rsidR="00370A17" w:rsidRPr="00EE7021">
        <w:rPr>
          <w:rFonts w:ascii="Arial" w:hAnsi="Arial" w:cs="Arial"/>
          <w:sz w:val="22"/>
          <w:szCs w:val="22"/>
        </w:rPr>
        <w:t xml:space="preserve">dodaje się </w:t>
      </w:r>
      <w:r w:rsidRPr="00EE7021">
        <w:rPr>
          <w:rFonts w:ascii="Arial" w:hAnsi="Arial" w:cs="Arial"/>
          <w:sz w:val="22"/>
          <w:szCs w:val="22"/>
        </w:rPr>
        <w:t>ust. 4</w:t>
      </w:r>
      <w:r w:rsidR="00ED37B7" w:rsidRPr="00EE7021">
        <w:rPr>
          <w:rFonts w:ascii="Arial" w:hAnsi="Arial" w:cs="Arial"/>
          <w:sz w:val="22"/>
          <w:szCs w:val="22"/>
        </w:rPr>
        <w:t>.</w:t>
      </w:r>
    </w:p>
    <w:p w:rsidR="00ED37B7" w:rsidRPr="00EE7021" w:rsidRDefault="00ED37B7" w:rsidP="00C675B7">
      <w:pPr>
        <w:jc w:val="both"/>
        <w:rPr>
          <w:rFonts w:ascii="Arial" w:hAnsi="Arial" w:cs="Arial"/>
          <w:sz w:val="22"/>
          <w:szCs w:val="22"/>
        </w:rPr>
      </w:pPr>
    </w:p>
    <w:p w:rsidR="00ED37B7" w:rsidRPr="00EE7021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zmiana ustaleń końcowych:</w:t>
      </w:r>
    </w:p>
    <w:p w:rsidR="00744556" w:rsidRPr="00EE7021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   </w:t>
      </w:r>
      <w:r w:rsidR="00C675B7" w:rsidRPr="00EE7021">
        <w:rPr>
          <w:rFonts w:ascii="Arial" w:hAnsi="Arial" w:cs="Arial"/>
          <w:sz w:val="22"/>
          <w:szCs w:val="22"/>
        </w:rPr>
        <w:t xml:space="preserve"> </w:t>
      </w:r>
      <w:r w:rsidR="00ED37B7" w:rsidRPr="00EE7021">
        <w:rPr>
          <w:rFonts w:ascii="Arial" w:hAnsi="Arial" w:cs="Arial"/>
          <w:sz w:val="22"/>
          <w:szCs w:val="22"/>
        </w:rPr>
        <w:t xml:space="preserve">§ 8 </w:t>
      </w:r>
      <w:r w:rsidR="00A80728" w:rsidRPr="00EE7021">
        <w:rPr>
          <w:rFonts w:ascii="Arial" w:hAnsi="Arial" w:cs="Arial"/>
          <w:sz w:val="22"/>
          <w:szCs w:val="22"/>
        </w:rPr>
        <w:t xml:space="preserve">– </w:t>
      </w:r>
      <w:r w:rsidR="00EC3C2F" w:rsidRPr="00EE7021">
        <w:rPr>
          <w:rFonts w:ascii="Arial" w:hAnsi="Arial" w:cs="Arial"/>
          <w:sz w:val="22"/>
          <w:szCs w:val="22"/>
        </w:rPr>
        <w:t>uściśla</w:t>
      </w:r>
      <w:r w:rsidR="00A80728" w:rsidRPr="00EE7021">
        <w:rPr>
          <w:rFonts w:ascii="Arial" w:hAnsi="Arial" w:cs="Arial"/>
          <w:sz w:val="22"/>
          <w:szCs w:val="22"/>
        </w:rPr>
        <w:t xml:space="preserve"> </w:t>
      </w:r>
      <w:r w:rsidR="00764901" w:rsidRPr="00EE7021">
        <w:rPr>
          <w:rFonts w:ascii="Arial" w:hAnsi="Arial" w:cs="Arial"/>
          <w:sz w:val="22"/>
          <w:szCs w:val="22"/>
        </w:rPr>
        <w:t xml:space="preserve"> się </w:t>
      </w:r>
      <w:r w:rsidR="00A80728" w:rsidRPr="00EE7021">
        <w:rPr>
          <w:rFonts w:ascii="Arial" w:hAnsi="Arial" w:cs="Arial"/>
          <w:sz w:val="22"/>
          <w:szCs w:val="22"/>
        </w:rPr>
        <w:t xml:space="preserve">zapis ustaleń - </w:t>
      </w:r>
      <w:r w:rsidR="00EE7021">
        <w:rPr>
          <w:rFonts w:ascii="Arial" w:hAnsi="Arial" w:cs="Arial"/>
          <w:sz w:val="22"/>
          <w:szCs w:val="22"/>
        </w:rPr>
        <w:t>ust. 1 i 2.</w:t>
      </w:r>
    </w:p>
    <w:p w:rsidR="00F65B5E" w:rsidRPr="00EE4798" w:rsidRDefault="00F65B5E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70A17" w:rsidRPr="00EE7021" w:rsidRDefault="00744556" w:rsidP="00C675B7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   </w:t>
      </w:r>
      <w:r w:rsidR="00B27AAB" w:rsidRPr="00EE7021">
        <w:rPr>
          <w:rFonts w:ascii="Arial" w:hAnsi="Arial" w:cs="Arial"/>
          <w:b/>
          <w:sz w:val="22"/>
          <w:szCs w:val="22"/>
        </w:rPr>
        <w:t>3.</w:t>
      </w:r>
      <w:r w:rsidR="00B27AAB" w:rsidRPr="00EE7021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EE7021">
        <w:rPr>
          <w:rFonts w:ascii="Arial" w:hAnsi="Arial" w:cs="Arial"/>
          <w:sz w:val="22"/>
          <w:szCs w:val="22"/>
        </w:rPr>
        <w:t xml:space="preserve"> </w:t>
      </w:r>
      <w:r w:rsidR="00B27AAB" w:rsidRPr="00EE7021">
        <w:rPr>
          <w:rFonts w:ascii="Arial" w:hAnsi="Arial" w:cs="Arial"/>
          <w:sz w:val="22"/>
          <w:szCs w:val="22"/>
        </w:rPr>
        <w:t>niniejszej uchwały są:</w:t>
      </w:r>
    </w:p>
    <w:p w:rsidR="00B27AAB" w:rsidRPr="00EE7021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EE7021">
        <w:rPr>
          <w:rFonts w:ascii="Arial" w:hAnsi="Arial" w:cs="Arial"/>
          <w:sz w:val="22"/>
          <w:szCs w:val="22"/>
        </w:rPr>
        <w:t>wyrys</w:t>
      </w:r>
      <w:proofErr w:type="spellEnd"/>
      <w:r w:rsidRPr="00EE7021">
        <w:rPr>
          <w:rFonts w:ascii="Arial" w:hAnsi="Arial" w:cs="Arial"/>
          <w:sz w:val="22"/>
          <w:szCs w:val="22"/>
        </w:rPr>
        <w:t xml:space="preserve"> ze zmiany studium uwarunkowań i kierunków zagospodarowani</w:t>
      </w:r>
      <w:r w:rsidR="00EE7021" w:rsidRPr="00EE7021">
        <w:rPr>
          <w:rFonts w:ascii="Arial" w:hAnsi="Arial" w:cs="Arial"/>
          <w:sz w:val="22"/>
          <w:szCs w:val="22"/>
        </w:rPr>
        <w:t>a przestrzennego gminy Banie</w:t>
      </w:r>
      <w:r w:rsidRPr="00EE7021">
        <w:rPr>
          <w:rFonts w:ascii="Arial" w:hAnsi="Arial" w:cs="Arial"/>
          <w:sz w:val="22"/>
          <w:szCs w:val="22"/>
        </w:rPr>
        <w:t xml:space="preserve"> –</w:t>
      </w:r>
      <w:r w:rsidR="008F7E46" w:rsidRPr="00EE7021">
        <w:rPr>
          <w:rFonts w:ascii="Arial" w:hAnsi="Arial" w:cs="Arial"/>
          <w:sz w:val="22"/>
          <w:szCs w:val="22"/>
        </w:rPr>
        <w:t xml:space="preserve"> załącznik </w:t>
      </w:r>
      <w:r w:rsidRPr="00EE7021">
        <w:rPr>
          <w:rFonts w:ascii="Arial" w:hAnsi="Arial" w:cs="Arial"/>
          <w:sz w:val="22"/>
          <w:szCs w:val="22"/>
        </w:rPr>
        <w:t xml:space="preserve"> nr 1,</w:t>
      </w:r>
    </w:p>
    <w:p w:rsidR="00B27AAB" w:rsidRPr="00EE7021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EE7021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EE7021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EE7021" w:rsidRDefault="00F142F0" w:rsidP="00C675B7">
      <w:pPr>
        <w:jc w:val="both"/>
        <w:rPr>
          <w:rFonts w:ascii="Arial" w:hAnsi="Arial" w:cs="Arial"/>
          <w:sz w:val="22"/>
          <w:szCs w:val="22"/>
        </w:rPr>
      </w:pPr>
    </w:p>
    <w:p w:rsidR="008F7E46" w:rsidRPr="00EE7021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EE7021">
        <w:rPr>
          <w:rFonts w:ascii="Arial" w:hAnsi="Arial" w:cs="Arial"/>
          <w:b/>
          <w:sz w:val="22"/>
          <w:szCs w:val="22"/>
        </w:rPr>
        <w:t xml:space="preserve">§ 2. </w:t>
      </w:r>
      <w:r w:rsidRPr="00EE7021">
        <w:rPr>
          <w:rFonts w:ascii="Arial" w:hAnsi="Arial" w:cs="Arial"/>
          <w:sz w:val="22"/>
          <w:szCs w:val="22"/>
        </w:rPr>
        <w:t>W treści uchwały</w:t>
      </w:r>
      <w:r w:rsidR="00EE7021" w:rsidRPr="00EE7021">
        <w:rPr>
          <w:rFonts w:ascii="Arial" w:hAnsi="Arial" w:cs="Arial"/>
          <w:sz w:val="22"/>
          <w:szCs w:val="22"/>
        </w:rPr>
        <w:t xml:space="preserve"> Nr</w:t>
      </w:r>
      <w:r w:rsidR="00F65B5E" w:rsidRPr="00EE7021">
        <w:rPr>
          <w:rFonts w:ascii="Arial" w:hAnsi="Arial" w:cs="Arial"/>
          <w:sz w:val="22"/>
          <w:szCs w:val="22"/>
        </w:rPr>
        <w:t xml:space="preserve"> </w:t>
      </w:r>
      <w:r w:rsidR="00EE7021" w:rsidRPr="00EE7021">
        <w:rPr>
          <w:rFonts w:ascii="Arial" w:hAnsi="Arial" w:cs="Arial"/>
          <w:sz w:val="22"/>
          <w:szCs w:val="22"/>
        </w:rPr>
        <w:t>XXVI/230/05</w:t>
      </w:r>
      <w:r w:rsidR="00EE7021" w:rsidRPr="00EE7021">
        <w:rPr>
          <w:rFonts w:ascii="Arial" w:hAnsi="Arial" w:cs="Arial"/>
          <w:b/>
          <w:sz w:val="22"/>
          <w:szCs w:val="22"/>
        </w:rPr>
        <w:t xml:space="preserve"> </w:t>
      </w:r>
      <w:r w:rsidR="00EE7021" w:rsidRPr="00EE7021">
        <w:rPr>
          <w:rFonts w:ascii="Arial" w:hAnsi="Arial" w:cs="Arial"/>
          <w:sz w:val="22"/>
          <w:szCs w:val="22"/>
        </w:rPr>
        <w:t>Rady Gminy Banie z dnia 20 kwietnia 2005 r.</w:t>
      </w:r>
      <w:r w:rsidR="00EE7021" w:rsidRPr="00EE7021">
        <w:rPr>
          <w:rFonts w:ascii="Arial" w:hAnsi="Arial" w:cs="Arial"/>
          <w:b/>
          <w:sz w:val="22"/>
          <w:szCs w:val="22"/>
        </w:rPr>
        <w:t xml:space="preserve"> </w:t>
      </w:r>
      <w:r w:rsidRPr="00EE7021">
        <w:rPr>
          <w:rFonts w:ascii="Arial" w:hAnsi="Arial" w:cs="Arial"/>
          <w:sz w:val="22"/>
          <w:szCs w:val="22"/>
        </w:rPr>
        <w:t>obowiązują poniższe ustalenia:</w:t>
      </w:r>
    </w:p>
    <w:p w:rsidR="00FB1A1C" w:rsidRPr="00EE7021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W § 3. ust. 1</w:t>
      </w:r>
    </w:p>
    <w:p w:rsidR="00FB1A1C" w:rsidRPr="00EE7021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pkt. 2 - otrzymuje brzmienie:</w:t>
      </w:r>
    </w:p>
    <w:p w:rsidR="00FB1A1C" w:rsidRPr="00EE7021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„2) pozostały teren za wyjątk</w:t>
      </w:r>
      <w:r w:rsidR="00A55C4C" w:rsidRPr="00EE7021">
        <w:rPr>
          <w:rFonts w:ascii="Arial" w:hAnsi="Arial" w:cs="Arial"/>
          <w:sz w:val="22"/>
          <w:szCs w:val="22"/>
        </w:rPr>
        <w:t xml:space="preserve">iem powierzchni zajmowanych pod </w:t>
      </w:r>
      <w:r w:rsidRPr="00EE7021">
        <w:rPr>
          <w:rFonts w:ascii="Arial" w:hAnsi="Arial" w:cs="Arial"/>
          <w:sz w:val="22"/>
          <w:szCs w:val="22"/>
        </w:rPr>
        <w:t xml:space="preserve">konstrukcje siłowni wiatrowych, </w:t>
      </w:r>
      <w:r w:rsidRPr="00EE7021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EE7021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EE7021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EE7021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pkt. 12 - otrzymuje brzmienie:</w:t>
      </w:r>
    </w:p>
    <w:p w:rsidR="00FB1A1C" w:rsidRPr="00EE7021" w:rsidRDefault="00FB1A1C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EE7021">
        <w:rPr>
          <w:rFonts w:ascii="Arial" w:hAnsi="Arial" w:cs="Arial"/>
          <w:sz w:val="22"/>
          <w:szCs w:val="22"/>
        </w:rPr>
        <w:lastRenderedPageBreak/>
        <w:t xml:space="preserve">„12) Dopuszcza się wykorzystanie terenów rolnych pod budowę </w:t>
      </w:r>
      <w:r w:rsidRPr="00EE7021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EE7021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EE7021">
        <w:rPr>
          <w:rFonts w:ascii="Arial" w:hAnsi="Arial" w:cs="Arial"/>
          <w:sz w:val="22"/>
          <w:szCs w:val="22"/>
        </w:rPr>
        <w:t xml:space="preserve"> tymczasowych </w:t>
      </w:r>
      <w:r w:rsidRPr="00EE7021">
        <w:rPr>
          <w:rFonts w:ascii="Arial" w:hAnsi="Arial" w:cs="Arial"/>
          <w:sz w:val="22"/>
          <w:szCs w:val="22"/>
        </w:rPr>
        <w:t xml:space="preserve">placów </w:t>
      </w:r>
      <w:r w:rsidRPr="00EE7021">
        <w:rPr>
          <w:rFonts w:ascii="Arial" w:hAnsi="Arial" w:cs="Arial"/>
          <w:sz w:val="22"/>
          <w:szCs w:val="22"/>
          <w:highlight w:val="lightGray"/>
        </w:rPr>
        <w:t>i dróg dojazdowych</w:t>
      </w:r>
      <w:r w:rsidRPr="00EE7021">
        <w:rPr>
          <w:rFonts w:ascii="Arial" w:hAnsi="Arial" w:cs="Arial"/>
          <w:sz w:val="22"/>
          <w:szCs w:val="22"/>
        </w:rPr>
        <w:t xml:space="preserve">. Po zakończeniu robót </w:t>
      </w:r>
      <w:r w:rsidRPr="00EE7021">
        <w:rPr>
          <w:rFonts w:ascii="Arial" w:hAnsi="Arial" w:cs="Arial"/>
          <w:sz w:val="22"/>
          <w:szCs w:val="22"/>
          <w:highlight w:val="lightGray"/>
        </w:rPr>
        <w:t>elementy tymczasowe</w:t>
      </w:r>
      <w:r w:rsidRPr="00EE7021">
        <w:rPr>
          <w:rFonts w:ascii="Arial" w:hAnsi="Arial" w:cs="Arial"/>
          <w:sz w:val="22"/>
          <w:szCs w:val="22"/>
        </w:rPr>
        <w:t xml:space="preserve"> należy </w:t>
      </w:r>
      <w:r w:rsidRPr="00EE7021">
        <w:rPr>
          <w:rFonts w:ascii="Arial" w:hAnsi="Arial" w:cs="Arial"/>
          <w:sz w:val="22"/>
          <w:szCs w:val="22"/>
          <w:highlight w:val="lightGray"/>
        </w:rPr>
        <w:t>rozebrać</w:t>
      </w:r>
      <w:r w:rsidRPr="00EE7021">
        <w:rPr>
          <w:rFonts w:ascii="Arial" w:hAnsi="Arial" w:cs="Arial"/>
          <w:sz w:val="22"/>
          <w:szCs w:val="22"/>
        </w:rPr>
        <w:t xml:space="preserve"> </w:t>
      </w:r>
      <w:r w:rsidRPr="00EE7021">
        <w:rPr>
          <w:rFonts w:ascii="Arial" w:hAnsi="Arial" w:cs="Arial"/>
          <w:sz w:val="22"/>
          <w:szCs w:val="22"/>
          <w:highlight w:val="lightGray"/>
        </w:rPr>
        <w:t>i</w:t>
      </w:r>
      <w:r w:rsidRPr="00EE7021">
        <w:rPr>
          <w:rFonts w:ascii="Arial" w:hAnsi="Arial" w:cs="Arial"/>
          <w:sz w:val="22"/>
          <w:szCs w:val="22"/>
        </w:rPr>
        <w:t xml:space="preserve">  przywróci</w:t>
      </w:r>
      <w:r w:rsidR="00236F6B" w:rsidRPr="00EE7021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EE7021" w:rsidRDefault="00717BA5" w:rsidP="00C675B7">
      <w:pPr>
        <w:rPr>
          <w:rFonts w:ascii="Arial" w:hAnsi="Arial" w:cs="Arial"/>
          <w:sz w:val="22"/>
          <w:szCs w:val="22"/>
        </w:rPr>
      </w:pPr>
    </w:p>
    <w:p w:rsidR="00EE7021" w:rsidRPr="00EE7021" w:rsidRDefault="001F4E85" w:rsidP="00236F6B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W</w:t>
      </w:r>
      <w:r w:rsidR="00A0340D" w:rsidRPr="00EE7021">
        <w:rPr>
          <w:rFonts w:ascii="Arial" w:hAnsi="Arial" w:cs="Arial"/>
          <w:sz w:val="22"/>
          <w:szCs w:val="22"/>
        </w:rPr>
        <w:t xml:space="preserve"> § 3</w:t>
      </w:r>
      <w:r w:rsidR="00EE7021" w:rsidRPr="00EE7021">
        <w:rPr>
          <w:rFonts w:ascii="Arial" w:hAnsi="Arial" w:cs="Arial"/>
          <w:sz w:val="22"/>
          <w:szCs w:val="22"/>
        </w:rPr>
        <w:t xml:space="preserve"> ust. 2:</w:t>
      </w:r>
    </w:p>
    <w:p w:rsidR="00236F6B" w:rsidRPr="00EE7021" w:rsidRDefault="00EE7021" w:rsidP="00EE7021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   </w:t>
      </w:r>
      <w:r w:rsidR="00236F6B" w:rsidRPr="00EE7021">
        <w:rPr>
          <w:rFonts w:ascii="Arial" w:hAnsi="Arial" w:cs="Arial"/>
          <w:sz w:val="22"/>
          <w:szCs w:val="22"/>
        </w:rPr>
        <w:t xml:space="preserve">  pkt. 2 – otrzymuje brzmienie: </w:t>
      </w:r>
    </w:p>
    <w:p w:rsidR="00236F6B" w:rsidRPr="00EE7021" w:rsidRDefault="00236F6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„2) zakaz realizacji siłowni wiatrowych oraz innych obiektów kubaturowych przeznaczonych na stały pobyt ludzi. Dopuszcza się </w:t>
      </w:r>
      <w:r w:rsidRPr="00EE7021">
        <w:rPr>
          <w:rFonts w:ascii="Arial" w:hAnsi="Arial" w:cs="Arial"/>
          <w:sz w:val="22"/>
          <w:szCs w:val="22"/>
          <w:highlight w:val="lightGray"/>
        </w:rPr>
        <w:t>lokalizację stałych i tymczasowych placów i dróg dojazdowych</w:t>
      </w:r>
      <w:r w:rsidR="00414E9F" w:rsidRPr="00EE7021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Pr="00EE7021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EE7021" w:rsidRDefault="00211571" w:rsidP="00C675B7">
      <w:pPr>
        <w:jc w:val="both"/>
        <w:rPr>
          <w:rFonts w:ascii="Arial" w:hAnsi="Arial" w:cs="Arial"/>
          <w:sz w:val="22"/>
          <w:szCs w:val="22"/>
        </w:rPr>
      </w:pPr>
    </w:p>
    <w:p w:rsidR="00EE7021" w:rsidRPr="00EE7021" w:rsidRDefault="00414E9F" w:rsidP="00EE7021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W § 5</w:t>
      </w:r>
      <w:r w:rsidR="00EE7021" w:rsidRPr="00EE7021">
        <w:rPr>
          <w:rFonts w:ascii="Arial" w:hAnsi="Arial" w:cs="Arial"/>
          <w:sz w:val="22"/>
          <w:szCs w:val="22"/>
        </w:rPr>
        <w:t xml:space="preserve"> </w:t>
      </w:r>
      <w:r w:rsidRPr="00EE7021">
        <w:rPr>
          <w:rFonts w:ascii="Arial" w:hAnsi="Arial" w:cs="Arial"/>
          <w:sz w:val="22"/>
          <w:szCs w:val="22"/>
        </w:rPr>
        <w:t>ust. 3</w:t>
      </w:r>
      <w:r w:rsidR="00EE7021" w:rsidRPr="00EE7021">
        <w:rPr>
          <w:rFonts w:ascii="Arial" w:hAnsi="Arial" w:cs="Arial"/>
          <w:sz w:val="22"/>
          <w:szCs w:val="22"/>
        </w:rPr>
        <w:t>:</w:t>
      </w:r>
    </w:p>
    <w:p w:rsidR="00414E9F" w:rsidRPr="00EE7021" w:rsidRDefault="00EE7021" w:rsidP="00EE7021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    </w:t>
      </w:r>
      <w:r w:rsidR="00414E9F" w:rsidRPr="00EE7021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EE7021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 xml:space="preserve">„2) </w:t>
      </w:r>
      <w:r w:rsidRPr="00EE7021">
        <w:rPr>
          <w:rFonts w:ascii="Arial" w:hAnsi="Arial" w:cs="Arial"/>
          <w:sz w:val="22"/>
          <w:szCs w:val="22"/>
          <w:highlight w:val="lightGray"/>
        </w:rPr>
        <w:t>wyznacza się</w:t>
      </w:r>
      <w:r w:rsidRPr="00EE7021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414E9F" w:rsidRPr="00EE4798" w:rsidRDefault="00414E9F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92071C" w:rsidRPr="00EE7021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W  § 6  ust. 3</w:t>
      </w:r>
      <w:r w:rsidR="00534B9F" w:rsidRPr="00EE7021">
        <w:rPr>
          <w:rFonts w:ascii="Arial" w:hAnsi="Arial" w:cs="Arial"/>
          <w:sz w:val="22"/>
          <w:szCs w:val="22"/>
        </w:rPr>
        <w:t>:</w:t>
      </w:r>
      <w:r w:rsidRPr="00EE7021">
        <w:rPr>
          <w:rFonts w:ascii="Arial" w:hAnsi="Arial" w:cs="Arial"/>
          <w:sz w:val="22"/>
          <w:szCs w:val="22"/>
        </w:rPr>
        <w:t xml:space="preserve"> </w:t>
      </w:r>
    </w:p>
    <w:p w:rsidR="0092071C" w:rsidRPr="00EE7021" w:rsidRDefault="00EE7021" w:rsidP="00C675B7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a</w:t>
      </w:r>
      <w:r w:rsidR="0092071C" w:rsidRPr="00EE7021">
        <w:rPr>
          <w:rFonts w:ascii="Arial" w:hAnsi="Arial" w:cs="Arial"/>
          <w:sz w:val="22"/>
          <w:szCs w:val="22"/>
        </w:rPr>
        <w:t>) pkt. 5 – otrzymuje brzmienie:</w:t>
      </w:r>
    </w:p>
    <w:p w:rsidR="0092071C" w:rsidRPr="00EE7021" w:rsidRDefault="0092071C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  <w:highlight w:val="lightGray"/>
        </w:rPr>
        <w:t>„5) energia elektryczna wytwarzana w siłowniach wiatrowych będzie przesyłana do  Krajowego Systemu E</w:t>
      </w:r>
      <w:r w:rsidR="00EE7021" w:rsidRPr="00EE7021">
        <w:rPr>
          <w:rFonts w:ascii="Arial" w:hAnsi="Arial" w:cs="Arial"/>
          <w:sz w:val="22"/>
          <w:szCs w:val="22"/>
          <w:highlight w:val="lightGray"/>
        </w:rPr>
        <w:t>lektroe</w:t>
      </w:r>
      <w:r w:rsidRPr="00EE7021">
        <w:rPr>
          <w:rFonts w:ascii="Arial" w:hAnsi="Arial" w:cs="Arial"/>
          <w:sz w:val="22"/>
          <w:szCs w:val="22"/>
          <w:highlight w:val="lightGray"/>
        </w:rPr>
        <w:t>nergetycz</w:t>
      </w:r>
      <w:r w:rsidR="00EE7021" w:rsidRPr="00EE7021">
        <w:rPr>
          <w:rFonts w:ascii="Arial" w:hAnsi="Arial" w:cs="Arial"/>
          <w:sz w:val="22"/>
          <w:szCs w:val="22"/>
          <w:highlight w:val="lightGray"/>
        </w:rPr>
        <w:t xml:space="preserve">nego (KSE) </w:t>
      </w:r>
      <w:r w:rsidRPr="00EE7021">
        <w:rPr>
          <w:rFonts w:ascii="Arial" w:hAnsi="Arial" w:cs="Arial"/>
          <w:sz w:val="22"/>
          <w:szCs w:val="22"/>
          <w:highlight w:val="lightGray"/>
        </w:rPr>
        <w:t xml:space="preserve">liniami </w:t>
      </w:r>
      <w:r w:rsidR="00EE7021" w:rsidRPr="00EE7021">
        <w:rPr>
          <w:rFonts w:ascii="Arial" w:hAnsi="Arial" w:cs="Arial"/>
          <w:sz w:val="22"/>
          <w:szCs w:val="22"/>
          <w:highlight w:val="lightGray"/>
        </w:rPr>
        <w:t xml:space="preserve">kablowymi </w:t>
      </w:r>
      <w:r w:rsidRPr="00EE7021">
        <w:rPr>
          <w:rFonts w:ascii="Arial" w:hAnsi="Arial" w:cs="Arial"/>
          <w:sz w:val="22"/>
          <w:szCs w:val="22"/>
          <w:highlight w:val="lightGray"/>
        </w:rPr>
        <w:t>SN oraz WN</w:t>
      </w:r>
      <w:r w:rsidR="00EA3833" w:rsidRPr="00EE7021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EE7021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EE7021">
        <w:rPr>
          <w:rFonts w:ascii="Arial" w:hAnsi="Arial" w:cs="Arial"/>
          <w:sz w:val="22"/>
          <w:szCs w:val="22"/>
          <w:highlight w:val="lightGray"/>
        </w:rPr>
        <w:t xml:space="preserve">  z</w:t>
      </w:r>
      <w:r w:rsidR="009F12F8">
        <w:rPr>
          <w:rFonts w:ascii="Arial" w:hAnsi="Arial" w:cs="Arial"/>
          <w:sz w:val="22"/>
          <w:szCs w:val="22"/>
          <w:highlight w:val="lightGray"/>
        </w:rPr>
        <w:t>godnie z przepisami  odrębnymi</w:t>
      </w:r>
      <w:r w:rsidR="009F12F8" w:rsidRPr="009F12F8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F12F8" w:rsidRPr="00333F31">
        <w:rPr>
          <w:rFonts w:ascii="Arial" w:hAnsi="Arial" w:cs="Arial"/>
          <w:sz w:val="22"/>
          <w:szCs w:val="22"/>
          <w:highlight w:val="lightGray"/>
        </w:rPr>
        <w:t xml:space="preserve">z uwzględnieniem odpowiednich </w:t>
      </w:r>
      <w:proofErr w:type="spellStart"/>
      <w:r w:rsidR="009F12F8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9F12F8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</w:p>
    <w:p w:rsidR="0092071C" w:rsidRPr="00EE7021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c) pkt. 6 – uchyla się.</w:t>
      </w:r>
    </w:p>
    <w:p w:rsidR="00D900C3" w:rsidRPr="00EE7021" w:rsidRDefault="00D900C3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EE7021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W § 6</w:t>
      </w:r>
      <w:r w:rsidR="00534B9F" w:rsidRPr="00EE7021">
        <w:rPr>
          <w:rFonts w:ascii="Arial" w:hAnsi="Arial" w:cs="Arial"/>
          <w:sz w:val="22"/>
          <w:szCs w:val="22"/>
        </w:rPr>
        <w:t>:</w:t>
      </w:r>
      <w:r w:rsidRPr="00EE7021">
        <w:rPr>
          <w:rFonts w:ascii="Arial" w:hAnsi="Arial" w:cs="Arial"/>
          <w:sz w:val="22"/>
          <w:szCs w:val="22"/>
        </w:rPr>
        <w:t xml:space="preserve">  </w:t>
      </w:r>
    </w:p>
    <w:p w:rsidR="00170D08" w:rsidRPr="00EE7021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EE7021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EE7021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EE7021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EE7021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EE7021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EE7021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EE7021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EE7021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EE7021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EE7021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EE7021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F7FF8" w:rsidRPr="00EE7021">
        <w:rPr>
          <w:rFonts w:ascii="Arial" w:hAnsi="Arial" w:cs="Arial"/>
          <w:sz w:val="22"/>
          <w:szCs w:val="22"/>
          <w:highlight w:val="lightGray"/>
        </w:rPr>
        <w:t>”.</w:t>
      </w:r>
    </w:p>
    <w:p w:rsidR="00414E9F" w:rsidRDefault="00414E9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321DC7" w:rsidRDefault="0099256E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8</w:t>
      </w:r>
      <w:r w:rsidR="00CA6692" w:rsidRPr="00321DC7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EE7021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EE7021" w:rsidRPr="00321DC7" w:rsidRDefault="00EE7021" w:rsidP="00EE7021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EE7021" w:rsidRPr="00321DC7" w:rsidRDefault="00CA6692" w:rsidP="00EE7021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321DC7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321DC7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EE7021">
        <w:rPr>
          <w:rFonts w:ascii="Arial" w:hAnsi="Arial" w:cs="Arial"/>
          <w:sz w:val="22"/>
          <w:szCs w:val="22"/>
          <w:highlight w:val="lightGray"/>
        </w:rPr>
        <w:t xml:space="preserve">terenów </w:t>
      </w:r>
      <w:r w:rsidR="00EE7021" w:rsidRPr="00F72521">
        <w:rPr>
          <w:rFonts w:ascii="Arial" w:hAnsi="Arial" w:cs="Arial"/>
          <w:sz w:val="22"/>
          <w:szCs w:val="22"/>
          <w:highlight w:val="lightGray"/>
        </w:rPr>
        <w:t>- brak wzrostu wartości nie</w:t>
      </w:r>
      <w:r w:rsidR="00EE7021">
        <w:rPr>
          <w:rFonts w:ascii="Arial" w:hAnsi="Arial" w:cs="Arial"/>
          <w:sz w:val="22"/>
          <w:szCs w:val="22"/>
          <w:highlight w:val="lightGray"/>
        </w:rPr>
        <w:t>ruchomości, w związku</w:t>
      </w:r>
      <w:r w:rsidR="00EE7021" w:rsidRPr="00F72521">
        <w:rPr>
          <w:rFonts w:ascii="Arial" w:hAnsi="Arial" w:cs="Arial"/>
          <w:sz w:val="22"/>
          <w:szCs w:val="22"/>
          <w:highlight w:val="lightGray"/>
        </w:rPr>
        <w:t xml:space="preserve"> z uchwaleniem zmiany planu</w:t>
      </w:r>
      <w:r w:rsidR="00EE7021">
        <w:rPr>
          <w:rFonts w:ascii="Arial" w:hAnsi="Arial" w:cs="Arial"/>
          <w:sz w:val="22"/>
          <w:szCs w:val="22"/>
        </w:rPr>
        <w:t>.</w:t>
      </w:r>
    </w:p>
    <w:p w:rsidR="00C80277" w:rsidRPr="00321DC7" w:rsidRDefault="00C80277" w:rsidP="00EE7021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1E5D81" w:rsidRPr="00321DC7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431EE3">
        <w:rPr>
          <w:rFonts w:ascii="Arial" w:hAnsi="Arial" w:cs="Arial"/>
          <w:sz w:val="22"/>
          <w:szCs w:val="22"/>
        </w:rPr>
        <w:t xml:space="preserve">łowni wiatrowych w obrębie </w:t>
      </w:r>
      <w:r w:rsidR="00EF15D1">
        <w:rPr>
          <w:rFonts w:ascii="Arial" w:hAnsi="Arial" w:cs="Arial"/>
          <w:sz w:val="22"/>
          <w:szCs w:val="22"/>
        </w:rPr>
        <w:t>Sosnowo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EF15D1">
        <w:rPr>
          <w:rFonts w:ascii="Arial" w:hAnsi="Arial" w:cs="Arial"/>
          <w:sz w:val="22"/>
          <w:szCs w:val="22"/>
        </w:rPr>
        <w:t>I/230</w:t>
      </w:r>
      <w:r w:rsidR="00915046">
        <w:rPr>
          <w:rFonts w:ascii="Arial" w:hAnsi="Arial" w:cs="Arial"/>
          <w:sz w:val="22"/>
          <w:szCs w:val="22"/>
        </w:rPr>
        <w:t>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2E1B39">
        <w:rPr>
          <w:rFonts w:ascii="Arial" w:hAnsi="Arial" w:cs="Arial"/>
          <w:sz w:val="22"/>
          <w:szCs w:val="22"/>
        </w:rPr>
        <w:t>Nr 42 poz. 9</w:t>
      </w:r>
      <w:r w:rsidR="00431EE3">
        <w:rPr>
          <w:rFonts w:ascii="Arial" w:hAnsi="Arial" w:cs="Arial"/>
          <w:sz w:val="22"/>
          <w:szCs w:val="22"/>
        </w:rPr>
        <w:t>4</w:t>
      </w:r>
      <w:r w:rsidR="00EF15D1">
        <w:rPr>
          <w:rFonts w:ascii="Arial" w:hAnsi="Arial" w:cs="Arial"/>
          <w:sz w:val="22"/>
          <w:szCs w:val="22"/>
        </w:rPr>
        <w:t>5</w:t>
      </w:r>
      <w:r w:rsidR="0013264F">
        <w:rPr>
          <w:rFonts w:ascii="Arial" w:hAnsi="Arial" w:cs="Arial"/>
          <w:sz w:val="22"/>
          <w:szCs w:val="22"/>
        </w:rPr>
        <w:t xml:space="preserve">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068B4" w:rsidRPr="00321DC7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C80277" w:rsidRPr="00321DC7" w:rsidRDefault="00321DC7" w:rsidP="00C675B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16DEB" w:rsidRPr="00321DC7">
        <w:rPr>
          <w:rFonts w:ascii="Arial" w:hAnsi="Arial" w:cs="Arial"/>
          <w:sz w:val="22"/>
          <w:szCs w:val="22"/>
        </w:rPr>
        <w:t>Przewodniczący Rady Gminy</w:t>
      </w:r>
    </w:p>
    <w:p w:rsidR="00A9011E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="00321DC7">
        <w:rPr>
          <w:rFonts w:ascii="Arial" w:hAnsi="Arial" w:cs="Arial"/>
          <w:sz w:val="22"/>
          <w:szCs w:val="22"/>
        </w:rPr>
        <w:tab/>
      </w:r>
      <w:r w:rsidR="0013264F">
        <w:rPr>
          <w:rFonts w:ascii="Arial" w:hAnsi="Arial" w:cs="Arial"/>
          <w:sz w:val="22"/>
          <w:szCs w:val="22"/>
        </w:rPr>
        <w:t xml:space="preserve">      Danuta Zawadzka-Zając</w:t>
      </w:r>
    </w:p>
    <w:p w:rsidR="00616FC5" w:rsidRDefault="00616FC5" w:rsidP="0027351F">
      <w:pPr>
        <w:ind w:left="3261"/>
        <w:rPr>
          <w:rFonts w:ascii="Arial" w:hAnsi="Arial" w:cs="Arial"/>
          <w:b/>
          <w:sz w:val="26"/>
          <w:szCs w:val="26"/>
        </w:rPr>
      </w:pPr>
    </w:p>
    <w:p w:rsidR="00616FC5" w:rsidRDefault="00616FC5" w:rsidP="0027351F">
      <w:pPr>
        <w:ind w:left="3261"/>
        <w:rPr>
          <w:rFonts w:ascii="Arial" w:hAnsi="Arial" w:cs="Arial"/>
          <w:b/>
          <w:sz w:val="26"/>
          <w:szCs w:val="26"/>
        </w:rPr>
      </w:pPr>
    </w:p>
    <w:p w:rsidR="00616FC5" w:rsidRDefault="00616FC5" w:rsidP="0027351F">
      <w:pPr>
        <w:ind w:left="3261"/>
        <w:rPr>
          <w:rFonts w:ascii="Arial" w:hAnsi="Arial" w:cs="Arial"/>
          <w:b/>
          <w:sz w:val="26"/>
          <w:szCs w:val="26"/>
        </w:rPr>
      </w:pPr>
    </w:p>
    <w:p w:rsidR="0027351F" w:rsidRDefault="0027351F" w:rsidP="0027351F">
      <w:pPr>
        <w:ind w:left="3261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UZASADNIENIE</w:t>
      </w:r>
    </w:p>
    <w:p w:rsidR="0027351F" w:rsidRDefault="0027351F" w:rsidP="0027351F">
      <w:pPr>
        <w:ind w:left="3261"/>
        <w:rPr>
          <w:rFonts w:ascii="Arial" w:hAnsi="Arial" w:cs="Arial"/>
          <w:b/>
          <w:sz w:val="26"/>
          <w:szCs w:val="26"/>
        </w:rPr>
      </w:pPr>
    </w:p>
    <w:p w:rsidR="0027351F" w:rsidRDefault="0027351F" w:rsidP="0027351F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27351F" w:rsidRDefault="0027351F" w:rsidP="0027351F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27351F" w:rsidRDefault="0027351F" w:rsidP="0027351F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27351F" w:rsidRDefault="0027351F" w:rsidP="0027351F">
      <w:pPr>
        <w:jc w:val="center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center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sprawie uchwalenia zmiany uchwały Nr XXVI/230/05 z dnia 20 kwietnia 2005 r. dotyczącej miejscowego planu zagospodarowania przestrzennego dla siłowni wiatrowych w obrębie Sosnowo – gmina Banie</w:t>
      </w:r>
      <w:r>
        <w:rPr>
          <w:rFonts w:ascii="Arial" w:hAnsi="Arial" w:cs="Arial"/>
          <w:b/>
          <w:i/>
          <w:sz w:val="22"/>
          <w:szCs w:val="22"/>
        </w:rPr>
        <w:t>.</w:t>
      </w:r>
    </w:p>
    <w:p w:rsidR="0027351F" w:rsidRDefault="0027351F" w:rsidP="0027351F">
      <w:pPr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 ustawy z dnia 27 marca 2003 r o planowaniu  i zagospodarowaniu przestrzennym (Dz. U. z roku 2012 poz. 647 z późniejszymi zmianami) przeprowadzona została procedura sporządzenia zmiany miejscowego planu zagospodarowania przestrzennego wynikająca z uchwały Nr XXIII/112/2012 Rady Gminy Banie z dnia 27 lutego 2012 r., w sprawie przystąpienia do sporządzenia zmiany miejscowego planu zagospodarowania przestrzennego dla siłowni wiatrowych w obrębie Sosnowo - gmina Banie.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36 ust. 4 ustawy o planowaniu i zagospodarowaniu przestrzennym,                w ustaleniach planu (§ 8 ust. 2) dla terenów rolnych i dróg gminnych przyjęto stawkę procentową 0% opłaty od wzrostu wartości nieruchomości, z uwagi na brak wzrostu wartości nieruchomości dla tych terenów w związku z uchwaleniem zmiany planu.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 48 ust.1 i 1a ustawy z dnia 3 października 2008 r. o udostępnieniu informacji o środowisku i jego ochronie, udziale społeczeństwa  w ochronie środowiska oraz ocenach oddziaływania na środowisko (Dz. U. Nr 199 poz.1227 z późniejszymi zmianami), odstąpiono od przeprowadzenia strategicznej oceny oddziaływania na środowisko ponieważ: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-realizacja ustaleń zmiany planu nie spowoduje znaczącego oddziaływania na środowisko;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 stanowi niewielką modyfikację  obowiązującego planu.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Uzyskano pozytywną opinię Regionalnej Dyrekcji Ochrony Środowiska oraz Państwowego Powiatowego Inspektora Sanitarnego w Gryfinie.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 Gminy Banie</w:t>
      </w:r>
    </w:p>
    <w:p w:rsidR="0027351F" w:rsidRDefault="0027351F" w:rsidP="002735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27351F" w:rsidRPr="00321DC7" w:rsidRDefault="0027351F" w:rsidP="00C675B7">
      <w:pPr>
        <w:jc w:val="both"/>
        <w:rPr>
          <w:rFonts w:ascii="Arial" w:hAnsi="Arial" w:cs="Arial"/>
          <w:sz w:val="22"/>
          <w:szCs w:val="22"/>
        </w:rPr>
      </w:pPr>
    </w:p>
    <w:sectPr w:rsidR="0027351F" w:rsidRPr="00321DC7" w:rsidSect="0048404B">
      <w:headerReference w:type="default" r:id="rId9"/>
      <w:pgSz w:w="11907" w:h="16840" w:code="9"/>
      <w:pgMar w:top="1021" w:right="1418" w:bottom="1021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010" w:rsidRDefault="005F2010">
      <w:r>
        <w:separator/>
      </w:r>
    </w:p>
  </w:endnote>
  <w:endnote w:type="continuationSeparator" w:id="0">
    <w:p w:rsidR="005F2010" w:rsidRDefault="005F2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010" w:rsidRDefault="005F2010">
      <w:r>
        <w:separator/>
      </w:r>
    </w:p>
  </w:footnote>
  <w:footnote w:type="continuationSeparator" w:id="0">
    <w:p w:rsidR="005F2010" w:rsidRDefault="005F2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48404B">
          <w:rPr>
            <w:rFonts w:ascii="Arial" w:hAnsi="Arial" w:cs="Arial"/>
            <w:noProof/>
          </w:rPr>
          <w:t>1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6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9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4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0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1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6"/>
  </w:num>
  <w:num w:numId="5">
    <w:abstractNumId w:val="35"/>
  </w:num>
  <w:num w:numId="6">
    <w:abstractNumId w:val="33"/>
  </w:num>
  <w:num w:numId="7">
    <w:abstractNumId w:val="2"/>
  </w:num>
  <w:num w:numId="8">
    <w:abstractNumId w:val="25"/>
  </w:num>
  <w:num w:numId="9">
    <w:abstractNumId w:val="31"/>
  </w:num>
  <w:num w:numId="10">
    <w:abstractNumId w:val="16"/>
  </w:num>
  <w:num w:numId="11">
    <w:abstractNumId w:val="28"/>
  </w:num>
  <w:num w:numId="12">
    <w:abstractNumId w:val="23"/>
  </w:num>
  <w:num w:numId="13">
    <w:abstractNumId w:val="8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46"/>
  </w:num>
  <w:num w:numId="19">
    <w:abstractNumId w:val="7"/>
  </w:num>
  <w:num w:numId="20">
    <w:abstractNumId w:val="40"/>
    <w:lvlOverride w:ilvl="0">
      <w:startOverride w:val="1"/>
    </w:lvlOverride>
  </w:num>
  <w:num w:numId="21">
    <w:abstractNumId w:val="5"/>
    <w:lvlOverride w:ilvl="0">
      <w:startOverride w:val="3"/>
    </w:lvlOverride>
  </w:num>
  <w:num w:numId="22">
    <w:abstractNumId w:val="45"/>
  </w:num>
  <w:num w:numId="23">
    <w:abstractNumId w:val="17"/>
  </w:num>
  <w:num w:numId="24">
    <w:abstractNumId w:val="4"/>
  </w:num>
  <w:num w:numId="25">
    <w:abstractNumId w:val="43"/>
  </w:num>
  <w:num w:numId="26">
    <w:abstractNumId w:val="34"/>
  </w:num>
  <w:num w:numId="27">
    <w:abstractNumId w:val="11"/>
  </w:num>
  <w:num w:numId="28">
    <w:abstractNumId w:val="21"/>
  </w:num>
  <w:num w:numId="29">
    <w:abstractNumId w:val="42"/>
  </w:num>
  <w:num w:numId="30">
    <w:abstractNumId w:val="19"/>
  </w:num>
  <w:num w:numId="31">
    <w:abstractNumId w:val="27"/>
  </w:num>
  <w:num w:numId="32">
    <w:abstractNumId w:val="32"/>
  </w:num>
  <w:num w:numId="33">
    <w:abstractNumId w:val="41"/>
  </w:num>
  <w:num w:numId="34">
    <w:abstractNumId w:val="47"/>
  </w:num>
  <w:num w:numId="35">
    <w:abstractNumId w:val="22"/>
  </w:num>
  <w:num w:numId="36">
    <w:abstractNumId w:val="9"/>
  </w:num>
  <w:num w:numId="37">
    <w:abstractNumId w:val="10"/>
  </w:num>
  <w:num w:numId="38">
    <w:abstractNumId w:val="44"/>
  </w:num>
  <w:num w:numId="39">
    <w:abstractNumId w:val="20"/>
  </w:num>
  <w:num w:numId="40">
    <w:abstractNumId w:val="30"/>
  </w:num>
  <w:num w:numId="41">
    <w:abstractNumId w:val="14"/>
  </w:num>
  <w:num w:numId="42">
    <w:abstractNumId w:val="18"/>
  </w:num>
  <w:num w:numId="43">
    <w:abstractNumId w:val="37"/>
  </w:num>
  <w:num w:numId="44">
    <w:abstractNumId w:val="12"/>
  </w:num>
  <w:num w:numId="45">
    <w:abstractNumId w:val="36"/>
  </w:num>
  <w:num w:numId="46">
    <w:abstractNumId w:val="24"/>
  </w:num>
  <w:num w:numId="47">
    <w:abstractNumId w:val="13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242CC"/>
    <w:rsid w:val="00031AA4"/>
    <w:rsid w:val="00044823"/>
    <w:rsid w:val="00046069"/>
    <w:rsid w:val="0004754D"/>
    <w:rsid w:val="00055CE6"/>
    <w:rsid w:val="000624EB"/>
    <w:rsid w:val="00071A03"/>
    <w:rsid w:val="00073078"/>
    <w:rsid w:val="00074CEB"/>
    <w:rsid w:val="000779FB"/>
    <w:rsid w:val="00080E13"/>
    <w:rsid w:val="000834A7"/>
    <w:rsid w:val="00086504"/>
    <w:rsid w:val="000916B0"/>
    <w:rsid w:val="00091DFA"/>
    <w:rsid w:val="000A4D28"/>
    <w:rsid w:val="000A5AD6"/>
    <w:rsid w:val="000A64DA"/>
    <w:rsid w:val="000C4513"/>
    <w:rsid w:val="000D151D"/>
    <w:rsid w:val="000D6A89"/>
    <w:rsid w:val="000E3197"/>
    <w:rsid w:val="000E5727"/>
    <w:rsid w:val="0010168D"/>
    <w:rsid w:val="0010579A"/>
    <w:rsid w:val="00116BE6"/>
    <w:rsid w:val="001257AF"/>
    <w:rsid w:val="0013264F"/>
    <w:rsid w:val="001344E2"/>
    <w:rsid w:val="00140293"/>
    <w:rsid w:val="001414EC"/>
    <w:rsid w:val="001469E0"/>
    <w:rsid w:val="0015176C"/>
    <w:rsid w:val="00170D08"/>
    <w:rsid w:val="00173EA5"/>
    <w:rsid w:val="00192622"/>
    <w:rsid w:val="00196A6C"/>
    <w:rsid w:val="00196D78"/>
    <w:rsid w:val="001A3633"/>
    <w:rsid w:val="001B268A"/>
    <w:rsid w:val="001B5AB1"/>
    <w:rsid w:val="001B5CE7"/>
    <w:rsid w:val="001B5DFE"/>
    <w:rsid w:val="001C24A3"/>
    <w:rsid w:val="001D20CA"/>
    <w:rsid w:val="001D5BC3"/>
    <w:rsid w:val="001D712D"/>
    <w:rsid w:val="001D7D4B"/>
    <w:rsid w:val="001E3990"/>
    <w:rsid w:val="001E5D81"/>
    <w:rsid w:val="001F4E85"/>
    <w:rsid w:val="001F682D"/>
    <w:rsid w:val="002015AB"/>
    <w:rsid w:val="00203E75"/>
    <w:rsid w:val="00207E2F"/>
    <w:rsid w:val="00211571"/>
    <w:rsid w:val="002140C6"/>
    <w:rsid w:val="00220CB6"/>
    <w:rsid w:val="002241E7"/>
    <w:rsid w:val="0023436E"/>
    <w:rsid w:val="002343FC"/>
    <w:rsid w:val="00236F6B"/>
    <w:rsid w:val="00240CCB"/>
    <w:rsid w:val="00243E71"/>
    <w:rsid w:val="00244289"/>
    <w:rsid w:val="002461B9"/>
    <w:rsid w:val="00252138"/>
    <w:rsid w:val="002558D6"/>
    <w:rsid w:val="00262A91"/>
    <w:rsid w:val="0026647E"/>
    <w:rsid w:val="00266E7E"/>
    <w:rsid w:val="0027351F"/>
    <w:rsid w:val="00284EC1"/>
    <w:rsid w:val="00285D43"/>
    <w:rsid w:val="00291C9A"/>
    <w:rsid w:val="00291CDB"/>
    <w:rsid w:val="00292F46"/>
    <w:rsid w:val="002967D9"/>
    <w:rsid w:val="002B1843"/>
    <w:rsid w:val="002B3A6C"/>
    <w:rsid w:val="002B3BB3"/>
    <w:rsid w:val="002B704B"/>
    <w:rsid w:val="002C4D5F"/>
    <w:rsid w:val="002D76C1"/>
    <w:rsid w:val="002E09BD"/>
    <w:rsid w:val="002E1B39"/>
    <w:rsid w:val="002E4935"/>
    <w:rsid w:val="002F0F82"/>
    <w:rsid w:val="002F6DFF"/>
    <w:rsid w:val="00313602"/>
    <w:rsid w:val="00321DC7"/>
    <w:rsid w:val="0033563D"/>
    <w:rsid w:val="00345346"/>
    <w:rsid w:val="003524BC"/>
    <w:rsid w:val="00353B15"/>
    <w:rsid w:val="00355ABB"/>
    <w:rsid w:val="0036059A"/>
    <w:rsid w:val="003624A5"/>
    <w:rsid w:val="0036544E"/>
    <w:rsid w:val="003701E0"/>
    <w:rsid w:val="003703EB"/>
    <w:rsid w:val="00370A17"/>
    <w:rsid w:val="00371EF0"/>
    <w:rsid w:val="00372596"/>
    <w:rsid w:val="0038770F"/>
    <w:rsid w:val="003B06FA"/>
    <w:rsid w:val="003B2E78"/>
    <w:rsid w:val="003B6AB0"/>
    <w:rsid w:val="003B7CC5"/>
    <w:rsid w:val="003C0740"/>
    <w:rsid w:val="003C0CF6"/>
    <w:rsid w:val="003C1816"/>
    <w:rsid w:val="003D4F5E"/>
    <w:rsid w:val="003E6406"/>
    <w:rsid w:val="003F332C"/>
    <w:rsid w:val="003F7FF8"/>
    <w:rsid w:val="00406005"/>
    <w:rsid w:val="00407134"/>
    <w:rsid w:val="00414E9F"/>
    <w:rsid w:val="004224B2"/>
    <w:rsid w:val="00426930"/>
    <w:rsid w:val="004270D9"/>
    <w:rsid w:val="00431EE3"/>
    <w:rsid w:val="00432357"/>
    <w:rsid w:val="0043421C"/>
    <w:rsid w:val="00442E25"/>
    <w:rsid w:val="00444238"/>
    <w:rsid w:val="004455FF"/>
    <w:rsid w:val="004466CA"/>
    <w:rsid w:val="00446E53"/>
    <w:rsid w:val="004477D6"/>
    <w:rsid w:val="00453022"/>
    <w:rsid w:val="004632B2"/>
    <w:rsid w:val="004660B1"/>
    <w:rsid w:val="00470D20"/>
    <w:rsid w:val="004768F0"/>
    <w:rsid w:val="00480362"/>
    <w:rsid w:val="0048404B"/>
    <w:rsid w:val="00484248"/>
    <w:rsid w:val="00484B0A"/>
    <w:rsid w:val="0049133D"/>
    <w:rsid w:val="004A3FE2"/>
    <w:rsid w:val="004C08E4"/>
    <w:rsid w:val="004C0D0D"/>
    <w:rsid w:val="004C1743"/>
    <w:rsid w:val="004D050D"/>
    <w:rsid w:val="004D630B"/>
    <w:rsid w:val="004E5A87"/>
    <w:rsid w:val="004F43F6"/>
    <w:rsid w:val="00510D15"/>
    <w:rsid w:val="00520D59"/>
    <w:rsid w:val="0052571C"/>
    <w:rsid w:val="00534B9F"/>
    <w:rsid w:val="00542BCC"/>
    <w:rsid w:val="00546C93"/>
    <w:rsid w:val="00547945"/>
    <w:rsid w:val="005710EF"/>
    <w:rsid w:val="00575D97"/>
    <w:rsid w:val="005769EA"/>
    <w:rsid w:val="005979A2"/>
    <w:rsid w:val="005A23E9"/>
    <w:rsid w:val="005A3374"/>
    <w:rsid w:val="005B1089"/>
    <w:rsid w:val="005B3532"/>
    <w:rsid w:val="005B4A30"/>
    <w:rsid w:val="005B6405"/>
    <w:rsid w:val="005D2AB9"/>
    <w:rsid w:val="005D3076"/>
    <w:rsid w:val="005F071A"/>
    <w:rsid w:val="005F2010"/>
    <w:rsid w:val="005F51DE"/>
    <w:rsid w:val="006046E8"/>
    <w:rsid w:val="00606F99"/>
    <w:rsid w:val="00610BBA"/>
    <w:rsid w:val="00616FC5"/>
    <w:rsid w:val="006252B2"/>
    <w:rsid w:val="006313C3"/>
    <w:rsid w:val="00644494"/>
    <w:rsid w:val="006455AE"/>
    <w:rsid w:val="00646851"/>
    <w:rsid w:val="0065002D"/>
    <w:rsid w:val="00650A6C"/>
    <w:rsid w:val="00657E2A"/>
    <w:rsid w:val="006621CE"/>
    <w:rsid w:val="00666545"/>
    <w:rsid w:val="00667634"/>
    <w:rsid w:val="00671BC2"/>
    <w:rsid w:val="0067523D"/>
    <w:rsid w:val="00684AF9"/>
    <w:rsid w:val="00685E26"/>
    <w:rsid w:val="00686963"/>
    <w:rsid w:val="00690495"/>
    <w:rsid w:val="0069329C"/>
    <w:rsid w:val="00693C0B"/>
    <w:rsid w:val="006A26FF"/>
    <w:rsid w:val="006B4D06"/>
    <w:rsid w:val="006B61D3"/>
    <w:rsid w:val="006B6D76"/>
    <w:rsid w:val="006C603F"/>
    <w:rsid w:val="006D62D1"/>
    <w:rsid w:val="006E0EBC"/>
    <w:rsid w:val="006E64AD"/>
    <w:rsid w:val="006E7101"/>
    <w:rsid w:val="006F32B7"/>
    <w:rsid w:val="00701056"/>
    <w:rsid w:val="00703868"/>
    <w:rsid w:val="00705B84"/>
    <w:rsid w:val="00717BA5"/>
    <w:rsid w:val="007254F1"/>
    <w:rsid w:val="00732AEE"/>
    <w:rsid w:val="00735709"/>
    <w:rsid w:val="00740581"/>
    <w:rsid w:val="00744556"/>
    <w:rsid w:val="0075237D"/>
    <w:rsid w:val="00752381"/>
    <w:rsid w:val="007559F3"/>
    <w:rsid w:val="00763CFC"/>
    <w:rsid w:val="00764901"/>
    <w:rsid w:val="0076773D"/>
    <w:rsid w:val="007774E1"/>
    <w:rsid w:val="00780581"/>
    <w:rsid w:val="00781DC0"/>
    <w:rsid w:val="00792F22"/>
    <w:rsid w:val="007B0BC0"/>
    <w:rsid w:val="007B61F6"/>
    <w:rsid w:val="007C6591"/>
    <w:rsid w:val="007D3A57"/>
    <w:rsid w:val="007D6CA7"/>
    <w:rsid w:val="007E61FD"/>
    <w:rsid w:val="007F23FE"/>
    <w:rsid w:val="00805BCE"/>
    <w:rsid w:val="008102D7"/>
    <w:rsid w:val="008113D4"/>
    <w:rsid w:val="00816CB7"/>
    <w:rsid w:val="00817274"/>
    <w:rsid w:val="00822974"/>
    <w:rsid w:val="00823E6A"/>
    <w:rsid w:val="00824D0E"/>
    <w:rsid w:val="00825C7A"/>
    <w:rsid w:val="00833172"/>
    <w:rsid w:val="00833A98"/>
    <w:rsid w:val="0084047E"/>
    <w:rsid w:val="0084305E"/>
    <w:rsid w:val="0084612F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A3D57"/>
    <w:rsid w:val="008A5A2D"/>
    <w:rsid w:val="008D5237"/>
    <w:rsid w:val="008E5F9C"/>
    <w:rsid w:val="008E7296"/>
    <w:rsid w:val="008F064B"/>
    <w:rsid w:val="008F5662"/>
    <w:rsid w:val="008F7E46"/>
    <w:rsid w:val="00906318"/>
    <w:rsid w:val="00910632"/>
    <w:rsid w:val="00913688"/>
    <w:rsid w:val="00915046"/>
    <w:rsid w:val="0092071C"/>
    <w:rsid w:val="00930FB3"/>
    <w:rsid w:val="00931A89"/>
    <w:rsid w:val="00944985"/>
    <w:rsid w:val="00952428"/>
    <w:rsid w:val="00956964"/>
    <w:rsid w:val="00956A91"/>
    <w:rsid w:val="00961D72"/>
    <w:rsid w:val="00970E80"/>
    <w:rsid w:val="009710A4"/>
    <w:rsid w:val="009717F1"/>
    <w:rsid w:val="0098448C"/>
    <w:rsid w:val="00986F9A"/>
    <w:rsid w:val="00987F3F"/>
    <w:rsid w:val="0099256E"/>
    <w:rsid w:val="00994232"/>
    <w:rsid w:val="009A3142"/>
    <w:rsid w:val="009C0EFA"/>
    <w:rsid w:val="009D1075"/>
    <w:rsid w:val="009D113B"/>
    <w:rsid w:val="009D7132"/>
    <w:rsid w:val="009D7DC7"/>
    <w:rsid w:val="009E0E11"/>
    <w:rsid w:val="009F00C2"/>
    <w:rsid w:val="009F12F8"/>
    <w:rsid w:val="009F2948"/>
    <w:rsid w:val="009F64F1"/>
    <w:rsid w:val="00A0340D"/>
    <w:rsid w:val="00A06F0A"/>
    <w:rsid w:val="00A07E1E"/>
    <w:rsid w:val="00A10379"/>
    <w:rsid w:val="00A106C2"/>
    <w:rsid w:val="00A318B7"/>
    <w:rsid w:val="00A32A18"/>
    <w:rsid w:val="00A41630"/>
    <w:rsid w:val="00A42978"/>
    <w:rsid w:val="00A44E0F"/>
    <w:rsid w:val="00A533A9"/>
    <w:rsid w:val="00A550E7"/>
    <w:rsid w:val="00A55C4C"/>
    <w:rsid w:val="00A60078"/>
    <w:rsid w:val="00A65011"/>
    <w:rsid w:val="00A74F42"/>
    <w:rsid w:val="00A80728"/>
    <w:rsid w:val="00A80AF0"/>
    <w:rsid w:val="00A81CB5"/>
    <w:rsid w:val="00A9011E"/>
    <w:rsid w:val="00A90C21"/>
    <w:rsid w:val="00AA5C88"/>
    <w:rsid w:val="00AC2F4B"/>
    <w:rsid w:val="00AC3A85"/>
    <w:rsid w:val="00AD4121"/>
    <w:rsid w:val="00AD6C7D"/>
    <w:rsid w:val="00AD7FC2"/>
    <w:rsid w:val="00AE252A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7AAB"/>
    <w:rsid w:val="00B27C46"/>
    <w:rsid w:val="00B33B6C"/>
    <w:rsid w:val="00B37338"/>
    <w:rsid w:val="00B440D7"/>
    <w:rsid w:val="00B44595"/>
    <w:rsid w:val="00B47745"/>
    <w:rsid w:val="00B62DB1"/>
    <w:rsid w:val="00B65BBB"/>
    <w:rsid w:val="00B66035"/>
    <w:rsid w:val="00B67446"/>
    <w:rsid w:val="00B71131"/>
    <w:rsid w:val="00B849C8"/>
    <w:rsid w:val="00B8704E"/>
    <w:rsid w:val="00B87774"/>
    <w:rsid w:val="00B87DAC"/>
    <w:rsid w:val="00B95F40"/>
    <w:rsid w:val="00B96B9C"/>
    <w:rsid w:val="00BA391C"/>
    <w:rsid w:val="00BA51B5"/>
    <w:rsid w:val="00BA79DB"/>
    <w:rsid w:val="00BB4F96"/>
    <w:rsid w:val="00BB5AF0"/>
    <w:rsid w:val="00BC0656"/>
    <w:rsid w:val="00BC1F97"/>
    <w:rsid w:val="00BC52C6"/>
    <w:rsid w:val="00BD551A"/>
    <w:rsid w:val="00BE1C46"/>
    <w:rsid w:val="00BE2289"/>
    <w:rsid w:val="00BE2E3C"/>
    <w:rsid w:val="00BE31AC"/>
    <w:rsid w:val="00BE39D1"/>
    <w:rsid w:val="00BE5287"/>
    <w:rsid w:val="00BE52A3"/>
    <w:rsid w:val="00BE748D"/>
    <w:rsid w:val="00BF4095"/>
    <w:rsid w:val="00BF4141"/>
    <w:rsid w:val="00BF44F6"/>
    <w:rsid w:val="00C049F5"/>
    <w:rsid w:val="00C06739"/>
    <w:rsid w:val="00C25395"/>
    <w:rsid w:val="00C32755"/>
    <w:rsid w:val="00C350FC"/>
    <w:rsid w:val="00C422B9"/>
    <w:rsid w:val="00C43277"/>
    <w:rsid w:val="00C45003"/>
    <w:rsid w:val="00C47BD6"/>
    <w:rsid w:val="00C51B57"/>
    <w:rsid w:val="00C55529"/>
    <w:rsid w:val="00C675B7"/>
    <w:rsid w:val="00C70F27"/>
    <w:rsid w:val="00C73080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D198F"/>
    <w:rsid w:val="00CD3646"/>
    <w:rsid w:val="00CD6ED6"/>
    <w:rsid w:val="00CE0060"/>
    <w:rsid w:val="00CF14D7"/>
    <w:rsid w:val="00CF4FF4"/>
    <w:rsid w:val="00CF6EA1"/>
    <w:rsid w:val="00CF7995"/>
    <w:rsid w:val="00D0303F"/>
    <w:rsid w:val="00D068B4"/>
    <w:rsid w:val="00D117B5"/>
    <w:rsid w:val="00D131FD"/>
    <w:rsid w:val="00D16970"/>
    <w:rsid w:val="00D25931"/>
    <w:rsid w:val="00D25F1D"/>
    <w:rsid w:val="00D34490"/>
    <w:rsid w:val="00D35242"/>
    <w:rsid w:val="00D50FDE"/>
    <w:rsid w:val="00D52363"/>
    <w:rsid w:val="00D6172D"/>
    <w:rsid w:val="00D8566A"/>
    <w:rsid w:val="00D85EC3"/>
    <w:rsid w:val="00D900C3"/>
    <w:rsid w:val="00DA0D65"/>
    <w:rsid w:val="00DB17D9"/>
    <w:rsid w:val="00DC121D"/>
    <w:rsid w:val="00DE2B58"/>
    <w:rsid w:val="00DE4641"/>
    <w:rsid w:val="00DF00F9"/>
    <w:rsid w:val="00E02043"/>
    <w:rsid w:val="00E028EE"/>
    <w:rsid w:val="00E030BD"/>
    <w:rsid w:val="00E16DEB"/>
    <w:rsid w:val="00E17F1C"/>
    <w:rsid w:val="00E218AF"/>
    <w:rsid w:val="00E323B3"/>
    <w:rsid w:val="00E34F22"/>
    <w:rsid w:val="00E3691E"/>
    <w:rsid w:val="00E4231A"/>
    <w:rsid w:val="00E520F5"/>
    <w:rsid w:val="00E57F3E"/>
    <w:rsid w:val="00E60201"/>
    <w:rsid w:val="00E92654"/>
    <w:rsid w:val="00E9634E"/>
    <w:rsid w:val="00EA22C3"/>
    <w:rsid w:val="00EA3198"/>
    <w:rsid w:val="00EA3833"/>
    <w:rsid w:val="00EA3AE1"/>
    <w:rsid w:val="00EA4BAA"/>
    <w:rsid w:val="00EB469C"/>
    <w:rsid w:val="00EC1F0A"/>
    <w:rsid w:val="00EC3C2F"/>
    <w:rsid w:val="00EC5BE0"/>
    <w:rsid w:val="00ED37B7"/>
    <w:rsid w:val="00EE4798"/>
    <w:rsid w:val="00EE7021"/>
    <w:rsid w:val="00EF15D1"/>
    <w:rsid w:val="00EF7BBC"/>
    <w:rsid w:val="00F01F11"/>
    <w:rsid w:val="00F07616"/>
    <w:rsid w:val="00F105D5"/>
    <w:rsid w:val="00F12AD0"/>
    <w:rsid w:val="00F142F0"/>
    <w:rsid w:val="00F14FBF"/>
    <w:rsid w:val="00F225BF"/>
    <w:rsid w:val="00F25EC3"/>
    <w:rsid w:val="00F31E97"/>
    <w:rsid w:val="00F35843"/>
    <w:rsid w:val="00F36DBD"/>
    <w:rsid w:val="00F42A3A"/>
    <w:rsid w:val="00F522D1"/>
    <w:rsid w:val="00F52440"/>
    <w:rsid w:val="00F52A41"/>
    <w:rsid w:val="00F65B5E"/>
    <w:rsid w:val="00F746CD"/>
    <w:rsid w:val="00F80DDC"/>
    <w:rsid w:val="00F87A02"/>
    <w:rsid w:val="00F97D0D"/>
    <w:rsid w:val="00FB1A1C"/>
    <w:rsid w:val="00FB4748"/>
    <w:rsid w:val="00FC624D"/>
    <w:rsid w:val="00FD377E"/>
    <w:rsid w:val="00FD51B4"/>
    <w:rsid w:val="00FD5309"/>
    <w:rsid w:val="00FE08E0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616FC5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616FC5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2AB2A-C418-40AC-9ECE-1032E2F0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984</Words>
  <Characters>5907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9</cp:revision>
  <cp:lastPrinted>2013-09-26T08:44:00Z</cp:lastPrinted>
  <dcterms:created xsi:type="dcterms:W3CDTF">2014-06-16T07:54:00Z</dcterms:created>
  <dcterms:modified xsi:type="dcterms:W3CDTF">2014-06-16T09:44:00Z</dcterms:modified>
</cp:coreProperties>
</file>