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C5" w:rsidRDefault="003179C5" w:rsidP="003179C5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32</w:t>
      </w:r>
      <w:r w:rsidR="00CC6019">
        <w:rPr>
          <w:b/>
          <w:bCs/>
          <w:sz w:val="24"/>
        </w:rPr>
        <w:t>5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3179C5" w:rsidRDefault="003179C5" w:rsidP="003179C5">
      <w:pPr>
        <w:pStyle w:val="Dopism"/>
        <w:jc w:val="center"/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UCHWAŁA NR XXX/          /2014</w:t>
      </w:r>
    </w:p>
    <w:p w:rsidR="003179C5" w:rsidRDefault="003179C5" w:rsidP="003179C5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3179C5" w:rsidRDefault="003179C5" w:rsidP="003179C5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AA5C88" w:rsidRPr="00321DC7" w:rsidRDefault="00AA5C88" w:rsidP="00C675B7">
      <w:pPr>
        <w:jc w:val="center"/>
        <w:rPr>
          <w:rFonts w:ascii="Arial" w:hAnsi="Arial" w:cs="Arial"/>
          <w:sz w:val="22"/>
          <w:szCs w:val="22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6455AE">
        <w:rPr>
          <w:rFonts w:ascii="Arial" w:hAnsi="Arial" w:cs="Arial"/>
          <w:b/>
          <w:sz w:val="22"/>
          <w:szCs w:val="22"/>
        </w:rPr>
        <w:t>I/</w:t>
      </w:r>
      <w:r w:rsidR="009A6917">
        <w:rPr>
          <w:rFonts w:ascii="Arial" w:hAnsi="Arial" w:cs="Arial"/>
          <w:b/>
          <w:sz w:val="22"/>
          <w:szCs w:val="22"/>
        </w:rPr>
        <w:t>225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6455AE">
        <w:rPr>
          <w:rFonts w:ascii="Arial" w:hAnsi="Arial" w:cs="Arial"/>
          <w:b/>
          <w:sz w:val="22"/>
          <w:szCs w:val="22"/>
        </w:rPr>
        <w:t xml:space="preserve">łowni wiatrowych w obrębie </w:t>
      </w:r>
      <w:r w:rsidR="009A6917">
        <w:rPr>
          <w:rFonts w:ascii="Arial" w:hAnsi="Arial" w:cs="Arial"/>
          <w:b/>
          <w:sz w:val="22"/>
          <w:szCs w:val="22"/>
        </w:rPr>
        <w:t>Piaseczno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E77CD4">
        <w:rPr>
          <w:rFonts w:ascii="Arial" w:hAnsi="Arial" w:cs="Arial"/>
          <w:noProof/>
          <w:sz w:val="22"/>
          <w:szCs w:val="22"/>
        </w:rPr>
        <w:t>, 405, 1238, 1446</w:t>
      </w:r>
      <w:r w:rsidR="008F3043">
        <w:rPr>
          <w:rFonts w:ascii="Arial" w:hAnsi="Arial" w:cs="Arial"/>
          <w:noProof/>
          <w:sz w:val="22"/>
          <w:szCs w:val="22"/>
        </w:rPr>
        <w:t>, z 2014 r. poz. 379</w:t>
      </w:r>
      <w:r w:rsidR="00B65BBB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6455AE">
        <w:rPr>
          <w:rFonts w:ascii="Arial" w:hAnsi="Arial" w:cs="Arial"/>
          <w:sz w:val="22"/>
          <w:szCs w:val="22"/>
        </w:rPr>
        <w:t>III/1</w:t>
      </w:r>
      <w:r w:rsidR="009A6917">
        <w:rPr>
          <w:rFonts w:ascii="Arial" w:hAnsi="Arial" w:cs="Arial"/>
          <w:sz w:val="22"/>
          <w:szCs w:val="22"/>
        </w:rPr>
        <w:t>10</w:t>
      </w:r>
      <w:r w:rsidRPr="00321DC7">
        <w:rPr>
          <w:rFonts w:ascii="Arial" w:hAnsi="Arial" w:cs="Arial"/>
          <w:sz w:val="22"/>
          <w:szCs w:val="22"/>
        </w:rPr>
        <w:t>/</w:t>
      </w:r>
      <w:r w:rsidR="006455AE">
        <w:rPr>
          <w:rFonts w:ascii="Arial" w:hAnsi="Arial" w:cs="Arial"/>
          <w:sz w:val="22"/>
          <w:szCs w:val="22"/>
        </w:rPr>
        <w:t>2012 Rady Gminy Banie z dnia 27 lutego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 xml:space="preserve">łowni wiatrowych w obrębie </w:t>
      </w:r>
      <w:r w:rsidR="009A6917">
        <w:rPr>
          <w:rFonts w:ascii="Arial" w:hAnsi="Arial" w:cs="Arial"/>
          <w:sz w:val="22"/>
          <w:szCs w:val="22"/>
        </w:rPr>
        <w:t>Piaseczno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4040E4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72608A">
        <w:rPr>
          <w:rFonts w:ascii="Arial" w:hAnsi="Arial" w:cs="Arial"/>
          <w:sz w:val="22"/>
          <w:szCs w:val="22"/>
        </w:rPr>
        <w:t>,</w:t>
      </w:r>
      <w:r w:rsidR="0072608A" w:rsidRPr="0072608A">
        <w:rPr>
          <w:rFonts w:ascii="Arial" w:hAnsi="Arial" w:cs="Arial"/>
          <w:sz w:val="22"/>
          <w:szCs w:val="22"/>
        </w:rPr>
        <w:t xml:space="preserve"> </w:t>
      </w:r>
      <w:r w:rsidR="0072608A" w:rsidRPr="00321DC7">
        <w:rPr>
          <w:rFonts w:ascii="Arial" w:hAnsi="Arial" w:cs="Arial"/>
          <w:sz w:val="22"/>
          <w:szCs w:val="22"/>
        </w:rPr>
        <w:t>Nr X</w:t>
      </w:r>
      <w:r w:rsidR="0072608A">
        <w:rPr>
          <w:rFonts w:ascii="Arial" w:hAnsi="Arial" w:cs="Arial"/>
          <w:sz w:val="22"/>
          <w:szCs w:val="22"/>
        </w:rPr>
        <w:t>XVI/280/09 z dnia 22 września 2009</w:t>
      </w:r>
      <w:r w:rsidR="0072608A" w:rsidRPr="00321DC7">
        <w:rPr>
          <w:rFonts w:ascii="Arial" w:hAnsi="Arial" w:cs="Arial"/>
          <w:sz w:val="22"/>
          <w:szCs w:val="22"/>
        </w:rPr>
        <w:t xml:space="preserve"> </w:t>
      </w:r>
      <w:r w:rsidR="0072608A">
        <w:rPr>
          <w:rFonts w:ascii="Arial" w:hAnsi="Arial" w:cs="Arial"/>
          <w:sz w:val="22"/>
          <w:szCs w:val="22"/>
        </w:rPr>
        <w:t xml:space="preserve">r. 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 xml:space="preserve">uchwały </w:t>
      </w:r>
      <w:r w:rsidR="009A6917">
        <w:rPr>
          <w:rFonts w:ascii="Arial" w:hAnsi="Arial" w:cs="Arial"/>
          <w:sz w:val="22"/>
          <w:szCs w:val="22"/>
        </w:rPr>
        <w:t xml:space="preserve"> 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6455AE">
        <w:rPr>
          <w:rFonts w:ascii="Arial" w:hAnsi="Arial" w:cs="Arial"/>
          <w:sz w:val="22"/>
          <w:szCs w:val="22"/>
        </w:rPr>
        <w:t>I/</w:t>
      </w:r>
      <w:r w:rsidR="009A6917">
        <w:rPr>
          <w:rFonts w:ascii="Arial" w:hAnsi="Arial" w:cs="Arial"/>
          <w:sz w:val="22"/>
          <w:szCs w:val="22"/>
        </w:rPr>
        <w:t>225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 xml:space="preserve">łowni wiatrowych w obrębie </w:t>
      </w:r>
      <w:r w:rsidR="009A6917">
        <w:rPr>
          <w:rFonts w:ascii="Arial" w:hAnsi="Arial" w:cs="Arial"/>
          <w:sz w:val="22"/>
          <w:szCs w:val="22"/>
        </w:rPr>
        <w:t>Piaseczno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</w:t>
      </w:r>
      <w:r w:rsidR="0072608A">
        <w:rPr>
          <w:rFonts w:ascii="Arial" w:hAnsi="Arial" w:cs="Arial"/>
          <w:sz w:val="22"/>
          <w:szCs w:val="22"/>
        </w:rPr>
        <w:t>resie elektroenergetyki</w:t>
      </w:r>
      <w:r w:rsidR="00FB4748" w:rsidRPr="00321DC7">
        <w:rPr>
          <w:rFonts w:ascii="Arial" w:hAnsi="Arial" w:cs="Arial"/>
          <w:sz w:val="22"/>
          <w:szCs w:val="22"/>
        </w:rPr>
        <w:t>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72608A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72608A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§ 3</w:t>
      </w:r>
      <w:r w:rsidR="00987F3F" w:rsidRPr="0072608A">
        <w:rPr>
          <w:rFonts w:ascii="Arial" w:hAnsi="Arial" w:cs="Arial"/>
          <w:sz w:val="22"/>
          <w:szCs w:val="22"/>
        </w:rPr>
        <w:t xml:space="preserve"> ust. 1</w:t>
      </w:r>
      <w:r w:rsidRPr="0072608A">
        <w:rPr>
          <w:rFonts w:ascii="Arial" w:hAnsi="Arial" w:cs="Arial"/>
          <w:sz w:val="22"/>
          <w:szCs w:val="22"/>
        </w:rPr>
        <w:t xml:space="preserve"> </w:t>
      </w:r>
      <w:r w:rsidR="00987F3F" w:rsidRPr="0072608A">
        <w:rPr>
          <w:rFonts w:ascii="Arial" w:hAnsi="Arial" w:cs="Arial"/>
          <w:sz w:val="22"/>
          <w:szCs w:val="22"/>
        </w:rPr>
        <w:t>–</w:t>
      </w:r>
      <w:r w:rsidRPr="0072608A">
        <w:rPr>
          <w:rFonts w:ascii="Arial" w:hAnsi="Arial" w:cs="Arial"/>
          <w:sz w:val="22"/>
          <w:szCs w:val="22"/>
        </w:rPr>
        <w:t xml:space="preserve"> </w:t>
      </w:r>
      <w:r w:rsidR="0072608A" w:rsidRPr="0072608A">
        <w:rPr>
          <w:rFonts w:ascii="Arial" w:hAnsi="Arial" w:cs="Arial"/>
          <w:sz w:val="22"/>
          <w:szCs w:val="22"/>
        </w:rPr>
        <w:t>pkt. 2 i pkt. 12</w:t>
      </w:r>
      <w:r w:rsidR="00987F3F" w:rsidRPr="0072608A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236F6B" w:rsidRPr="0072608A" w:rsidRDefault="0072608A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§ 3 ust. 2</w:t>
      </w:r>
      <w:r w:rsidR="00236F6B" w:rsidRPr="0072608A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987F3F" w:rsidRPr="0072608A" w:rsidRDefault="00987F3F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§ 5 ust. 3 pkt. 2 - koryguje się zapis ustaleń;</w:t>
      </w:r>
    </w:p>
    <w:p w:rsidR="005979A2" w:rsidRPr="0072608A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 xml:space="preserve">§ </w:t>
      </w:r>
      <w:r w:rsidR="0072608A" w:rsidRPr="0072608A">
        <w:rPr>
          <w:rFonts w:ascii="Arial" w:hAnsi="Arial" w:cs="Arial"/>
          <w:sz w:val="22"/>
          <w:szCs w:val="22"/>
        </w:rPr>
        <w:t>6 ust. 3 pkt. 4</w:t>
      </w:r>
      <w:r w:rsidRPr="0072608A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72608A" w:rsidRDefault="0072608A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§ 6 ust. 3 - uchyla się pkt. 5</w:t>
      </w:r>
      <w:r w:rsidR="005979A2" w:rsidRPr="0072608A">
        <w:rPr>
          <w:rFonts w:ascii="Arial" w:hAnsi="Arial" w:cs="Arial"/>
          <w:sz w:val="22"/>
          <w:szCs w:val="22"/>
        </w:rPr>
        <w:t xml:space="preserve"> dotyczący przebiegu sieci infrastruktury technicznej;</w:t>
      </w:r>
    </w:p>
    <w:p w:rsidR="00370A17" w:rsidRPr="0072608A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 xml:space="preserve">§ 6 </w:t>
      </w:r>
      <w:r w:rsidR="00ED37B7" w:rsidRPr="0072608A">
        <w:rPr>
          <w:rFonts w:ascii="Arial" w:hAnsi="Arial" w:cs="Arial"/>
          <w:sz w:val="22"/>
          <w:szCs w:val="22"/>
        </w:rPr>
        <w:t xml:space="preserve">- </w:t>
      </w:r>
      <w:r w:rsidR="00370A17" w:rsidRPr="0072608A">
        <w:rPr>
          <w:rFonts w:ascii="Arial" w:hAnsi="Arial" w:cs="Arial"/>
          <w:sz w:val="22"/>
          <w:szCs w:val="22"/>
        </w:rPr>
        <w:t xml:space="preserve">dodaje się </w:t>
      </w:r>
      <w:r w:rsidRPr="0072608A">
        <w:rPr>
          <w:rFonts w:ascii="Arial" w:hAnsi="Arial" w:cs="Arial"/>
          <w:sz w:val="22"/>
          <w:szCs w:val="22"/>
        </w:rPr>
        <w:t>ust. 4</w:t>
      </w:r>
      <w:r w:rsidR="00ED37B7" w:rsidRPr="0072608A">
        <w:rPr>
          <w:rFonts w:ascii="Arial" w:hAnsi="Arial" w:cs="Arial"/>
          <w:sz w:val="22"/>
          <w:szCs w:val="22"/>
        </w:rPr>
        <w:t>.</w:t>
      </w:r>
    </w:p>
    <w:p w:rsidR="00693C0B" w:rsidRPr="00EE4798" w:rsidRDefault="00693C0B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D37B7" w:rsidRPr="0072608A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zmiana ustaleń końcowych:</w:t>
      </w:r>
    </w:p>
    <w:p w:rsidR="00744556" w:rsidRPr="0072608A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 xml:space="preserve">   </w:t>
      </w:r>
      <w:r w:rsidR="00C675B7" w:rsidRPr="0072608A">
        <w:rPr>
          <w:rFonts w:ascii="Arial" w:hAnsi="Arial" w:cs="Arial"/>
          <w:sz w:val="22"/>
          <w:szCs w:val="22"/>
        </w:rPr>
        <w:t xml:space="preserve"> </w:t>
      </w:r>
      <w:r w:rsidR="00ED37B7" w:rsidRPr="0072608A">
        <w:rPr>
          <w:rFonts w:ascii="Arial" w:hAnsi="Arial" w:cs="Arial"/>
          <w:sz w:val="22"/>
          <w:szCs w:val="22"/>
        </w:rPr>
        <w:t xml:space="preserve">§ 8 </w:t>
      </w:r>
      <w:r w:rsidR="00A80728" w:rsidRPr="0072608A">
        <w:rPr>
          <w:rFonts w:ascii="Arial" w:hAnsi="Arial" w:cs="Arial"/>
          <w:sz w:val="22"/>
          <w:szCs w:val="22"/>
        </w:rPr>
        <w:t xml:space="preserve">– </w:t>
      </w:r>
      <w:r w:rsidR="00EC3C2F" w:rsidRPr="0072608A">
        <w:rPr>
          <w:rFonts w:ascii="Arial" w:hAnsi="Arial" w:cs="Arial"/>
          <w:sz w:val="22"/>
          <w:szCs w:val="22"/>
        </w:rPr>
        <w:t>uściśla</w:t>
      </w:r>
      <w:r w:rsidR="00A80728" w:rsidRPr="0072608A">
        <w:rPr>
          <w:rFonts w:ascii="Arial" w:hAnsi="Arial" w:cs="Arial"/>
          <w:sz w:val="22"/>
          <w:szCs w:val="22"/>
        </w:rPr>
        <w:t xml:space="preserve"> </w:t>
      </w:r>
      <w:r w:rsidR="00764901" w:rsidRPr="0072608A">
        <w:rPr>
          <w:rFonts w:ascii="Arial" w:hAnsi="Arial" w:cs="Arial"/>
          <w:sz w:val="22"/>
          <w:szCs w:val="22"/>
        </w:rPr>
        <w:t xml:space="preserve"> się </w:t>
      </w:r>
      <w:r w:rsidR="00A80728" w:rsidRPr="0072608A">
        <w:rPr>
          <w:rFonts w:ascii="Arial" w:hAnsi="Arial" w:cs="Arial"/>
          <w:sz w:val="22"/>
          <w:szCs w:val="22"/>
        </w:rPr>
        <w:t xml:space="preserve">zapis ustaleń - </w:t>
      </w:r>
      <w:r w:rsidR="00764901" w:rsidRPr="0072608A">
        <w:rPr>
          <w:rFonts w:ascii="Arial" w:hAnsi="Arial" w:cs="Arial"/>
          <w:sz w:val="22"/>
          <w:szCs w:val="22"/>
        </w:rPr>
        <w:t>ust. 1 i 2,</w:t>
      </w:r>
    </w:p>
    <w:p w:rsidR="00B27AAB" w:rsidRPr="00EE4798" w:rsidRDefault="00744556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EE4798">
        <w:rPr>
          <w:rFonts w:ascii="Arial" w:hAnsi="Arial" w:cs="Arial"/>
          <w:sz w:val="22"/>
          <w:szCs w:val="22"/>
          <w:highlight w:val="yellow"/>
        </w:rPr>
        <w:t xml:space="preserve">   </w:t>
      </w:r>
    </w:p>
    <w:p w:rsidR="00370A17" w:rsidRPr="0072608A" w:rsidRDefault="00B27AAB" w:rsidP="00C675B7">
      <w:pPr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b/>
          <w:sz w:val="22"/>
          <w:szCs w:val="22"/>
        </w:rPr>
        <w:t>3.</w:t>
      </w:r>
      <w:r w:rsidRPr="0072608A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72608A">
        <w:rPr>
          <w:rFonts w:ascii="Arial" w:hAnsi="Arial" w:cs="Arial"/>
          <w:sz w:val="22"/>
          <w:szCs w:val="22"/>
        </w:rPr>
        <w:t xml:space="preserve"> </w:t>
      </w:r>
      <w:r w:rsidRPr="0072608A">
        <w:rPr>
          <w:rFonts w:ascii="Arial" w:hAnsi="Arial" w:cs="Arial"/>
          <w:sz w:val="22"/>
          <w:szCs w:val="22"/>
        </w:rPr>
        <w:t>niniejszej uchwały są:</w:t>
      </w:r>
    </w:p>
    <w:p w:rsidR="00B27AAB" w:rsidRPr="0072608A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72608A">
        <w:rPr>
          <w:rFonts w:ascii="Arial" w:hAnsi="Arial" w:cs="Arial"/>
          <w:sz w:val="22"/>
          <w:szCs w:val="22"/>
        </w:rPr>
        <w:t>wyrys</w:t>
      </w:r>
      <w:proofErr w:type="spellEnd"/>
      <w:r w:rsidRPr="0072608A">
        <w:rPr>
          <w:rFonts w:ascii="Arial" w:hAnsi="Arial" w:cs="Arial"/>
          <w:sz w:val="22"/>
          <w:szCs w:val="22"/>
        </w:rPr>
        <w:t xml:space="preserve"> ze zmiany studium uwarunkowań i kierunków zagospodarowania przestrzennego gminy </w:t>
      </w:r>
      <w:r w:rsidR="0072608A" w:rsidRPr="0072608A">
        <w:rPr>
          <w:rFonts w:ascii="Arial" w:hAnsi="Arial" w:cs="Arial"/>
          <w:sz w:val="22"/>
          <w:szCs w:val="22"/>
        </w:rPr>
        <w:t>Banie</w:t>
      </w:r>
      <w:r w:rsidRPr="0072608A">
        <w:rPr>
          <w:rFonts w:ascii="Arial" w:hAnsi="Arial" w:cs="Arial"/>
          <w:sz w:val="22"/>
          <w:szCs w:val="22"/>
        </w:rPr>
        <w:t xml:space="preserve"> –</w:t>
      </w:r>
      <w:r w:rsidR="008F7E46" w:rsidRPr="0072608A">
        <w:rPr>
          <w:rFonts w:ascii="Arial" w:hAnsi="Arial" w:cs="Arial"/>
          <w:sz w:val="22"/>
          <w:szCs w:val="22"/>
        </w:rPr>
        <w:t xml:space="preserve"> załącznik </w:t>
      </w:r>
      <w:r w:rsidRPr="0072608A">
        <w:rPr>
          <w:rFonts w:ascii="Arial" w:hAnsi="Arial" w:cs="Arial"/>
          <w:sz w:val="22"/>
          <w:szCs w:val="22"/>
        </w:rPr>
        <w:t xml:space="preserve"> nr 1,</w:t>
      </w:r>
    </w:p>
    <w:p w:rsidR="00B27AAB" w:rsidRPr="0072608A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72608A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72608A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EE4798" w:rsidRDefault="00F142F0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8F7E46" w:rsidRPr="0072608A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72608A">
        <w:rPr>
          <w:rFonts w:ascii="Arial" w:hAnsi="Arial" w:cs="Arial"/>
          <w:b/>
          <w:sz w:val="22"/>
          <w:szCs w:val="22"/>
        </w:rPr>
        <w:t xml:space="preserve">§ 2. </w:t>
      </w:r>
      <w:r w:rsidRPr="0072608A">
        <w:rPr>
          <w:rFonts w:ascii="Arial" w:hAnsi="Arial" w:cs="Arial"/>
          <w:sz w:val="22"/>
          <w:szCs w:val="22"/>
        </w:rPr>
        <w:t>W treści uchwały</w:t>
      </w:r>
      <w:r w:rsidR="00F65B5E" w:rsidRPr="0072608A">
        <w:rPr>
          <w:rFonts w:ascii="Arial" w:hAnsi="Arial" w:cs="Arial"/>
          <w:sz w:val="22"/>
          <w:szCs w:val="22"/>
        </w:rPr>
        <w:t xml:space="preserve"> Nr </w:t>
      </w:r>
      <w:r w:rsidR="0072608A" w:rsidRPr="0072608A">
        <w:rPr>
          <w:rFonts w:ascii="Arial" w:hAnsi="Arial" w:cs="Arial"/>
          <w:sz w:val="22"/>
          <w:szCs w:val="22"/>
        </w:rPr>
        <w:t>XXVI/225/05</w:t>
      </w:r>
      <w:r w:rsidR="0072608A" w:rsidRPr="0072608A">
        <w:rPr>
          <w:rFonts w:ascii="Arial" w:hAnsi="Arial" w:cs="Arial"/>
          <w:b/>
          <w:sz w:val="22"/>
          <w:szCs w:val="22"/>
        </w:rPr>
        <w:t xml:space="preserve"> </w:t>
      </w:r>
      <w:r w:rsidR="0072608A" w:rsidRPr="0072608A">
        <w:rPr>
          <w:rFonts w:ascii="Arial" w:hAnsi="Arial" w:cs="Arial"/>
          <w:sz w:val="22"/>
          <w:szCs w:val="22"/>
        </w:rPr>
        <w:t>Rady Gminy Banie z dnia 20 kwietnia 2005 r.</w:t>
      </w:r>
      <w:r w:rsidR="0072608A" w:rsidRPr="0072608A">
        <w:rPr>
          <w:rFonts w:ascii="Arial" w:hAnsi="Arial" w:cs="Arial"/>
          <w:b/>
          <w:sz w:val="22"/>
          <w:szCs w:val="22"/>
        </w:rPr>
        <w:t xml:space="preserve"> </w:t>
      </w:r>
      <w:r w:rsidRPr="0072608A">
        <w:rPr>
          <w:rFonts w:ascii="Arial" w:hAnsi="Arial" w:cs="Arial"/>
          <w:sz w:val="22"/>
          <w:szCs w:val="22"/>
        </w:rPr>
        <w:t>obowiązują poniższe ustalenia:</w:t>
      </w:r>
    </w:p>
    <w:p w:rsidR="00236F6B" w:rsidRPr="00EE4798" w:rsidRDefault="00236F6B" w:rsidP="00236F6B">
      <w:pPr>
        <w:pStyle w:val="Akapitzlist"/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B1A1C" w:rsidRPr="0072608A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W § 3. ust. 1</w:t>
      </w:r>
    </w:p>
    <w:p w:rsidR="00FB1A1C" w:rsidRPr="0072608A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pkt. 2 - otrzymuje brzmienie:</w:t>
      </w:r>
    </w:p>
    <w:p w:rsidR="00FB1A1C" w:rsidRPr="0072608A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t>„2) pozostały teren za wyjątk</w:t>
      </w:r>
      <w:r w:rsidR="00A55C4C" w:rsidRPr="0072608A">
        <w:rPr>
          <w:rFonts w:ascii="Arial" w:hAnsi="Arial" w:cs="Arial"/>
          <w:sz w:val="22"/>
          <w:szCs w:val="22"/>
        </w:rPr>
        <w:t xml:space="preserve">iem powierzchni zajmowanych pod </w:t>
      </w:r>
      <w:r w:rsidRPr="0072608A">
        <w:rPr>
          <w:rFonts w:ascii="Arial" w:hAnsi="Arial" w:cs="Arial"/>
          <w:sz w:val="22"/>
          <w:szCs w:val="22"/>
        </w:rPr>
        <w:t xml:space="preserve">konstrukcje siłowni wiatrowych, </w:t>
      </w:r>
      <w:r w:rsidRPr="00510703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72608A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72608A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72608A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2608A">
        <w:rPr>
          <w:rFonts w:ascii="Arial" w:hAnsi="Arial" w:cs="Arial"/>
          <w:sz w:val="22"/>
          <w:szCs w:val="22"/>
        </w:rPr>
        <w:lastRenderedPageBreak/>
        <w:t>pkt. 12 - otrzymuje brzmienie:</w:t>
      </w:r>
    </w:p>
    <w:p w:rsidR="00FB1A1C" w:rsidRPr="0072608A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72608A">
        <w:rPr>
          <w:rFonts w:ascii="Arial" w:hAnsi="Arial" w:cs="Arial"/>
          <w:sz w:val="22"/>
          <w:szCs w:val="22"/>
        </w:rPr>
        <w:t xml:space="preserve">„12) Dopuszcza się wykorzystanie terenów rolnych pod budowę </w:t>
      </w:r>
      <w:r w:rsidRPr="00510703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510703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72608A">
        <w:rPr>
          <w:rFonts w:ascii="Arial" w:hAnsi="Arial" w:cs="Arial"/>
          <w:sz w:val="22"/>
          <w:szCs w:val="22"/>
        </w:rPr>
        <w:t xml:space="preserve"> tymczasowych </w:t>
      </w:r>
      <w:r w:rsidRPr="0072608A">
        <w:rPr>
          <w:rFonts w:ascii="Arial" w:hAnsi="Arial" w:cs="Arial"/>
          <w:sz w:val="22"/>
          <w:szCs w:val="22"/>
        </w:rPr>
        <w:t xml:space="preserve">placów </w:t>
      </w:r>
      <w:r w:rsidRPr="00510703">
        <w:rPr>
          <w:rFonts w:ascii="Arial" w:hAnsi="Arial" w:cs="Arial"/>
          <w:sz w:val="22"/>
          <w:szCs w:val="22"/>
          <w:highlight w:val="lightGray"/>
        </w:rPr>
        <w:t>i dróg dojazdowych</w:t>
      </w:r>
      <w:r w:rsidRPr="0072608A">
        <w:rPr>
          <w:rFonts w:ascii="Arial" w:hAnsi="Arial" w:cs="Arial"/>
          <w:sz w:val="22"/>
          <w:szCs w:val="22"/>
        </w:rPr>
        <w:t xml:space="preserve">. Po zakończeniu robót </w:t>
      </w:r>
      <w:r w:rsidRPr="00510703">
        <w:rPr>
          <w:rFonts w:ascii="Arial" w:hAnsi="Arial" w:cs="Arial"/>
          <w:sz w:val="22"/>
          <w:szCs w:val="22"/>
          <w:highlight w:val="lightGray"/>
        </w:rPr>
        <w:t>elementy tymczasowe</w:t>
      </w:r>
      <w:r w:rsidRPr="0072608A">
        <w:rPr>
          <w:rFonts w:ascii="Arial" w:hAnsi="Arial" w:cs="Arial"/>
          <w:sz w:val="22"/>
          <w:szCs w:val="22"/>
        </w:rPr>
        <w:t xml:space="preserve"> należy </w:t>
      </w:r>
      <w:r w:rsidRPr="00510703">
        <w:rPr>
          <w:rFonts w:ascii="Arial" w:hAnsi="Arial" w:cs="Arial"/>
          <w:sz w:val="22"/>
          <w:szCs w:val="22"/>
          <w:highlight w:val="lightGray"/>
        </w:rPr>
        <w:t>rozebrać i</w:t>
      </w:r>
      <w:r w:rsidRPr="0072608A">
        <w:rPr>
          <w:rFonts w:ascii="Arial" w:hAnsi="Arial" w:cs="Arial"/>
          <w:sz w:val="22"/>
          <w:szCs w:val="22"/>
        </w:rPr>
        <w:t xml:space="preserve">  przywróci</w:t>
      </w:r>
      <w:r w:rsidR="00236F6B" w:rsidRPr="0072608A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EE4798" w:rsidRDefault="00717BA5" w:rsidP="00C675B7">
      <w:pPr>
        <w:rPr>
          <w:rFonts w:ascii="Arial" w:hAnsi="Arial" w:cs="Arial"/>
          <w:sz w:val="22"/>
          <w:szCs w:val="22"/>
          <w:highlight w:val="yellow"/>
        </w:rPr>
      </w:pPr>
    </w:p>
    <w:p w:rsidR="00CD1971" w:rsidRDefault="001F4E85" w:rsidP="00236F6B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W</w:t>
      </w:r>
      <w:r w:rsidR="00A0340D" w:rsidRPr="00FF62D4">
        <w:rPr>
          <w:rFonts w:ascii="Arial" w:hAnsi="Arial" w:cs="Arial"/>
          <w:sz w:val="22"/>
          <w:szCs w:val="22"/>
        </w:rPr>
        <w:t xml:space="preserve"> § 3</w:t>
      </w:r>
      <w:r w:rsidR="00CD1971">
        <w:rPr>
          <w:rFonts w:ascii="Arial" w:hAnsi="Arial" w:cs="Arial"/>
          <w:sz w:val="22"/>
          <w:szCs w:val="22"/>
        </w:rPr>
        <w:t xml:space="preserve"> ust. 2:</w:t>
      </w:r>
    </w:p>
    <w:p w:rsidR="00236F6B" w:rsidRPr="00FF62D4" w:rsidRDefault="00CD1971" w:rsidP="00236F6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236F6B" w:rsidRPr="00FF62D4">
        <w:rPr>
          <w:rFonts w:ascii="Arial" w:hAnsi="Arial" w:cs="Arial"/>
          <w:sz w:val="22"/>
          <w:szCs w:val="22"/>
        </w:rPr>
        <w:t xml:space="preserve">  pkt. 2 – otrzymuje brzmienie: </w:t>
      </w:r>
    </w:p>
    <w:p w:rsidR="00236F6B" w:rsidRPr="00FF62D4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 xml:space="preserve">„2) zakaz realizacji siłowni wiatrowych oraz innych obiektów kubaturowych przeznaczonych na stały pobyt ludzi. Dopuszcza się </w:t>
      </w:r>
      <w:r w:rsidRPr="00510703">
        <w:rPr>
          <w:rFonts w:ascii="Arial" w:hAnsi="Arial" w:cs="Arial"/>
          <w:sz w:val="22"/>
          <w:szCs w:val="22"/>
          <w:highlight w:val="lightGray"/>
        </w:rPr>
        <w:t>lokalizację stałych i tymczasowych placów i dróg dojazdowych</w:t>
      </w:r>
      <w:r w:rsidR="00414E9F" w:rsidRPr="00510703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510703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FF62D4" w:rsidRDefault="00211571" w:rsidP="00C675B7">
      <w:pPr>
        <w:jc w:val="both"/>
        <w:rPr>
          <w:rFonts w:ascii="Arial" w:hAnsi="Arial" w:cs="Arial"/>
          <w:sz w:val="22"/>
          <w:szCs w:val="22"/>
        </w:rPr>
      </w:pPr>
    </w:p>
    <w:p w:rsidR="00CD1971" w:rsidRDefault="00414E9F" w:rsidP="00CD1971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W § 5</w:t>
      </w:r>
      <w:r w:rsidR="00CD1971">
        <w:rPr>
          <w:rFonts w:ascii="Arial" w:hAnsi="Arial" w:cs="Arial"/>
          <w:sz w:val="22"/>
          <w:szCs w:val="22"/>
        </w:rPr>
        <w:t xml:space="preserve"> </w:t>
      </w:r>
      <w:r w:rsidR="00FF62D4" w:rsidRPr="00CD1971">
        <w:rPr>
          <w:rFonts w:ascii="Arial" w:hAnsi="Arial" w:cs="Arial"/>
          <w:sz w:val="22"/>
          <w:szCs w:val="22"/>
        </w:rPr>
        <w:t>ust. 2</w:t>
      </w:r>
      <w:r w:rsidR="00CD1971">
        <w:rPr>
          <w:rFonts w:ascii="Arial" w:hAnsi="Arial" w:cs="Arial"/>
          <w:sz w:val="22"/>
          <w:szCs w:val="22"/>
        </w:rPr>
        <w:t>:</w:t>
      </w:r>
    </w:p>
    <w:p w:rsidR="00414E9F" w:rsidRPr="00CD1971" w:rsidRDefault="00CD1971" w:rsidP="00CD19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14E9F" w:rsidRPr="00CD1971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FF62D4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 xml:space="preserve">„2) </w:t>
      </w:r>
      <w:r w:rsidRPr="00510703">
        <w:rPr>
          <w:rFonts w:ascii="Arial" w:hAnsi="Arial" w:cs="Arial"/>
          <w:sz w:val="22"/>
          <w:szCs w:val="22"/>
          <w:highlight w:val="lightGray"/>
        </w:rPr>
        <w:t>wyznacza się</w:t>
      </w:r>
      <w:r w:rsidRPr="00FF62D4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EE4798" w:rsidRDefault="00414E9F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92071C" w:rsidRPr="00FF62D4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W  § 6  ust. 3</w:t>
      </w:r>
      <w:r w:rsidR="00534B9F" w:rsidRPr="00FF62D4">
        <w:rPr>
          <w:rFonts w:ascii="Arial" w:hAnsi="Arial" w:cs="Arial"/>
          <w:sz w:val="22"/>
          <w:szCs w:val="22"/>
        </w:rPr>
        <w:t>:</w:t>
      </w:r>
      <w:r w:rsidRPr="00FF62D4">
        <w:rPr>
          <w:rFonts w:ascii="Arial" w:hAnsi="Arial" w:cs="Arial"/>
          <w:sz w:val="22"/>
          <w:szCs w:val="22"/>
        </w:rPr>
        <w:t xml:space="preserve"> </w:t>
      </w:r>
    </w:p>
    <w:p w:rsidR="0092071C" w:rsidRPr="00FF62D4" w:rsidRDefault="00FF62D4" w:rsidP="00C675B7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a) pkt. 4</w:t>
      </w:r>
      <w:r w:rsidR="0092071C" w:rsidRPr="00FF62D4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FF62D4" w:rsidRDefault="00FF62D4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D961A3">
        <w:rPr>
          <w:rFonts w:ascii="Arial" w:hAnsi="Arial" w:cs="Arial"/>
          <w:sz w:val="22"/>
          <w:szCs w:val="22"/>
          <w:highlight w:val="lightGray"/>
        </w:rPr>
        <w:t>„4</w:t>
      </w:r>
      <w:r w:rsidR="0092071C" w:rsidRPr="00D961A3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Pr="00D961A3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D961A3">
        <w:rPr>
          <w:rFonts w:ascii="Arial" w:hAnsi="Arial" w:cs="Arial"/>
          <w:sz w:val="22"/>
          <w:szCs w:val="22"/>
          <w:highlight w:val="lightGray"/>
        </w:rPr>
        <w:t xml:space="preserve">nergetycznego </w:t>
      </w:r>
      <w:r w:rsidRPr="00D961A3">
        <w:rPr>
          <w:rFonts w:ascii="Arial" w:hAnsi="Arial" w:cs="Arial"/>
          <w:sz w:val="22"/>
          <w:szCs w:val="22"/>
          <w:highlight w:val="lightGray"/>
        </w:rPr>
        <w:t xml:space="preserve">(KSE) </w:t>
      </w:r>
      <w:r w:rsidR="0092071C" w:rsidRPr="00D961A3">
        <w:rPr>
          <w:rFonts w:ascii="Arial" w:hAnsi="Arial" w:cs="Arial"/>
          <w:sz w:val="22"/>
          <w:szCs w:val="22"/>
          <w:highlight w:val="lightGray"/>
        </w:rPr>
        <w:t>liniami</w:t>
      </w:r>
      <w:r w:rsidRPr="00D961A3">
        <w:rPr>
          <w:rFonts w:ascii="Arial" w:hAnsi="Arial" w:cs="Arial"/>
          <w:sz w:val="22"/>
          <w:szCs w:val="22"/>
          <w:highlight w:val="lightGray"/>
        </w:rPr>
        <w:t xml:space="preserve"> kablowymi</w:t>
      </w:r>
      <w:r w:rsidR="0092071C" w:rsidRPr="00D961A3">
        <w:rPr>
          <w:rFonts w:ascii="Arial" w:hAnsi="Arial" w:cs="Arial"/>
          <w:sz w:val="22"/>
          <w:szCs w:val="22"/>
          <w:highlight w:val="lightGray"/>
        </w:rPr>
        <w:t xml:space="preserve"> SN oraz WN</w:t>
      </w:r>
      <w:r w:rsidR="00EA3833" w:rsidRPr="00D961A3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D961A3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D961A3">
        <w:rPr>
          <w:rFonts w:ascii="Arial" w:hAnsi="Arial" w:cs="Arial"/>
          <w:sz w:val="22"/>
          <w:szCs w:val="22"/>
          <w:highlight w:val="lightGray"/>
        </w:rPr>
        <w:t xml:space="preserve">  z</w:t>
      </w:r>
      <w:r w:rsidR="007B57EE">
        <w:rPr>
          <w:rFonts w:ascii="Arial" w:hAnsi="Arial" w:cs="Arial"/>
          <w:sz w:val="22"/>
          <w:szCs w:val="22"/>
          <w:highlight w:val="lightGray"/>
        </w:rPr>
        <w:t>godnie z przepisami  odrębnymi</w:t>
      </w:r>
      <w:r w:rsidR="004E775F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7B57EE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7B57EE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7B57EE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FF62D4" w:rsidRDefault="00FF62D4" w:rsidP="00C675B7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b) pkt. 5</w:t>
      </w:r>
      <w:r w:rsidR="0092071C" w:rsidRPr="00FF62D4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FF62D4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FF62D4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W § 6</w:t>
      </w:r>
      <w:r w:rsidR="00534B9F" w:rsidRPr="00FF62D4">
        <w:rPr>
          <w:rFonts w:ascii="Arial" w:hAnsi="Arial" w:cs="Arial"/>
          <w:sz w:val="22"/>
          <w:szCs w:val="22"/>
        </w:rPr>
        <w:t>:</w:t>
      </w:r>
      <w:r w:rsidRPr="00FF62D4">
        <w:rPr>
          <w:rFonts w:ascii="Arial" w:hAnsi="Arial" w:cs="Arial"/>
          <w:sz w:val="22"/>
          <w:szCs w:val="22"/>
        </w:rPr>
        <w:t xml:space="preserve">  </w:t>
      </w:r>
    </w:p>
    <w:p w:rsidR="00170D08" w:rsidRPr="00FF62D4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FF62D4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510703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510703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510703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510703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510703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510703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510703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510703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510703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510703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510703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510703">
        <w:rPr>
          <w:rFonts w:ascii="Arial" w:hAnsi="Arial" w:cs="Arial"/>
          <w:sz w:val="22"/>
          <w:szCs w:val="22"/>
          <w:highlight w:val="lightGray"/>
        </w:rPr>
        <w:t>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510703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FF62D4" w:rsidRPr="00321DC7" w:rsidRDefault="00FF62D4" w:rsidP="00FF62D4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C80277" w:rsidRPr="00321DC7" w:rsidRDefault="00CA6692" w:rsidP="0023436E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321DC7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321DC7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FF62D4">
        <w:rPr>
          <w:rFonts w:ascii="Arial" w:hAnsi="Arial" w:cs="Arial"/>
          <w:sz w:val="22"/>
          <w:szCs w:val="22"/>
          <w:highlight w:val="lightGray"/>
        </w:rPr>
        <w:t xml:space="preserve">terenów </w:t>
      </w:r>
      <w:r w:rsidR="00FF62D4" w:rsidRPr="00F72521">
        <w:rPr>
          <w:rFonts w:ascii="Arial" w:hAnsi="Arial" w:cs="Arial"/>
          <w:sz w:val="22"/>
          <w:szCs w:val="22"/>
          <w:highlight w:val="lightGray"/>
        </w:rPr>
        <w:t>- brak</w:t>
      </w:r>
      <w:r w:rsidR="00FF62D4">
        <w:rPr>
          <w:rFonts w:ascii="Arial" w:hAnsi="Arial" w:cs="Arial"/>
          <w:sz w:val="22"/>
          <w:szCs w:val="22"/>
          <w:highlight w:val="lightGray"/>
        </w:rPr>
        <w:t xml:space="preserve"> wzrostu wartości nieruchomości w związku </w:t>
      </w:r>
      <w:r w:rsidR="00FF62D4" w:rsidRPr="00F72521">
        <w:rPr>
          <w:rFonts w:ascii="Arial" w:hAnsi="Arial" w:cs="Arial"/>
          <w:sz w:val="22"/>
          <w:szCs w:val="22"/>
          <w:highlight w:val="lightGray"/>
        </w:rPr>
        <w:t>z uchwaleniem zmiany planu</w:t>
      </w:r>
      <w:r w:rsidR="00FF62D4">
        <w:rPr>
          <w:rFonts w:ascii="Arial" w:hAnsi="Arial" w:cs="Arial"/>
          <w:sz w:val="22"/>
          <w:szCs w:val="22"/>
        </w:rPr>
        <w:t>.</w:t>
      </w:r>
    </w:p>
    <w:p w:rsidR="0023436E" w:rsidRPr="00321DC7" w:rsidRDefault="0023436E" w:rsidP="00C675B7">
      <w:pPr>
        <w:jc w:val="both"/>
        <w:rPr>
          <w:rFonts w:ascii="Arial" w:hAnsi="Arial" w:cs="Arial"/>
          <w:sz w:val="22"/>
          <w:szCs w:val="22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915046">
        <w:rPr>
          <w:rFonts w:ascii="Arial" w:hAnsi="Arial" w:cs="Arial"/>
          <w:sz w:val="22"/>
          <w:szCs w:val="22"/>
        </w:rPr>
        <w:t xml:space="preserve">łowni wiatrowych w obrębie </w:t>
      </w:r>
      <w:r w:rsidR="009A6917">
        <w:rPr>
          <w:rFonts w:ascii="Arial" w:hAnsi="Arial" w:cs="Arial"/>
          <w:sz w:val="22"/>
          <w:szCs w:val="22"/>
        </w:rPr>
        <w:t>Piaseczno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915046">
        <w:rPr>
          <w:rFonts w:ascii="Arial" w:hAnsi="Arial" w:cs="Arial"/>
          <w:sz w:val="22"/>
          <w:szCs w:val="22"/>
        </w:rPr>
        <w:t>I/</w:t>
      </w:r>
      <w:r w:rsidR="009A6917">
        <w:rPr>
          <w:rFonts w:ascii="Arial" w:hAnsi="Arial" w:cs="Arial"/>
          <w:sz w:val="22"/>
          <w:szCs w:val="22"/>
        </w:rPr>
        <w:t>225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13264F">
        <w:rPr>
          <w:rFonts w:ascii="Arial" w:hAnsi="Arial" w:cs="Arial"/>
          <w:sz w:val="22"/>
          <w:szCs w:val="22"/>
        </w:rPr>
        <w:t>Nr 42 poz. 9</w:t>
      </w:r>
      <w:r w:rsidR="009A6917">
        <w:rPr>
          <w:rFonts w:ascii="Arial" w:hAnsi="Arial" w:cs="Arial"/>
          <w:sz w:val="22"/>
          <w:szCs w:val="22"/>
        </w:rPr>
        <w:t>40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979A2" w:rsidRPr="00321DC7" w:rsidRDefault="005979A2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C80277" w:rsidRPr="00321DC7" w:rsidRDefault="00321DC7" w:rsidP="00C675B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16DEB" w:rsidRPr="00321DC7">
        <w:rPr>
          <w:rFonts w:ascii="Arial" w:hAnsi="Arial" w:cs="Arial"/>
          <w:sz w:val="22"/>
          <w:szCs w:val="22"/>
        </w:rPr>
        <w:t>Przewodniczący Rady Gminy</w:t>
      </w:r>
    </w:p>
    <w:p w:rsidR="00A9011E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="00321DC7">
        <w:rPr>
          <w:rFonts w:ascii="Arial" w:hAnsi="Arial" w:cs="Arial"/>
          <w:sz w:val="22"/>
          <w:szCs w:val="22"/>
        </w:rPr>
        <w:tab/>
      </w:r>
      <w:r w:rsidR="0013264F">
        <w:rPr>
          <w:rFonts w:ascii="Arial" w:hAnsi="Arial" w:cs="Arial"/>
          <w:sz w:val="22"/>
          <w:szCs w:val="22"/>
        </w:rPr>
        <w:t xml:space="preserve">      Danuta Zawadzka-Zając</w:t>
      </w:r>
    </w:p>
    <w:p w:rsidR="00574D08" w:rsidRDefault="00574D08" w:rsidP="00C675B7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ind w:left="3261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  </w:t>
      </w:r>
      <w:r w:rsidRPr="00A153C3">
        <w:rPr>
          <w:rFonts w:ascii="Arial" w:hAnsi="Arial" w:cs="Arial"/>
          <w:b/>
          <w:sz w:val="26"/>
          <w:szCs w:val="26"/>
        </w:rPr>
        <w:t>U</w:t>
      </w:r>
      <w:r>
        <w:rPr>
          <w:rFonts w:ascii="Arial" w:hAnsi="Arial" w:cs="Arial"/>
          <w:b/>
          <w:sz w:val="26"/>
          <w:szCs w:val="26"/>
        </w:rPr>
        <w:t>ZASADNIENIE</w:t>
      </w:r>
    </w:p>
    <w:p w:rsidR="00574D08" w:rsidRDefault="00574D08" w:rsidP="00574D08">
      <w:pPr>
        <w:ind w:left="3261"/>
        <w:rPr>
          <w:rFonts w:ascii="Arial" w:hAnsi="Arial" w:cs="Arial"/>
          <w:b/>
          <w:sz w:val="26"/>
          <w:szCs w:val="26"/>
        </w:rPr>
      </w:pPr>
    </w:p>
    <w:p w:rsidR="00574D08" w:rsidRPr="00A153C3" w:rsidRDefault="00574D08" w:rsidP="00574D08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574D08" w:rsidRPr="00A153C3" w:rsidRDefault="00574D08" w:rsidP="00574D08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574D08" w:rsidRPr="00E12D17" w:rsidRDefault="00574D08" w:rsidP="00574D08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574D08" w:rsidRDefault="00574D08" w:rsidP="00574D08">
      <w:pPr>
        <w:jc w:val="center"/>
        <w:rPr>
          <w:rFonts w:ascii="Arial" w:hAnsi="Arial" w:cs="Arial"/>
          <w:sz w:val="22"/>
          <w:szCs w:val="22"/>
        </w:rPr>
      </w:pPr>
    </w:p>
    <w:p w:rsidR="00574D08" w:rsidRPr="00321DC7" w:rsidRDefault="00574D08" w:rsidP="00574D08">
      <w:pPr>
        <w:jc w:val="center"/>
        <w:rPr>
          <w:rFonts w:ascii="Arial" w:hAnsi="Arial" w:cs="Arial"/>
          <w:sz w:val="22"/>
          <w:szCs w:val="22"/>
        </w:rPr>
      </w:pPr>
    </w:p>
    <w:p w:rsidR="00574D08" w:rsidRPr="00321DC7" w:rsidRDefault="00574D08" w:rsidP="00574D08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>
        <w:rPr>
          <w:rFonts w:ascii="Arial" w:hAnsi="Arial" w:cs="Arial"/>
          <w:b/>
          <w:sz w:val="22"/>
          <w:szCs w:val="22"/>
        </w:rPr>
        <w:t xml:space="preserve"> uchwały</w:t>
      </w:r>
      <w:r w:rsidRPr="00321DC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Nr XXVI/225/05 z dnia 20 kwietnia 2005</w:t>
      </w:r>
      <w:r w:rsidRPr="00BB5AF0">
        <w:rPr>
          <w:rFonts w:ascii="Arial" w:hAnsi="Arial" w:cs="Arial"/>
          <w:b/>
          <w:sz w:val="22"/>
          <w:szCs w:val="22"/>
        </w:rPr>
        <w:t xml:space="preserve"> r. </w:t>
      </w:r>
      <w:r>
        <w:rPr>
          <w:rFonts w:ascii="Arial" w:hAnsi="Arial" w:cs="Arial"/>
          <w:b/>
          <w:sz w:val="22"/>
          <w:szCs w:val="22"/>
        </w:rPr>
        <w:t xml:space="preserve">dotyczącej </w:t>
      </w:r>
      <w:r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>
        <w:rPr>
          <w:rFonts w:ascii="Arial" w:hAnsi="Arial" w:cs="Arial"/>
          <w:b/>
          <w:sz w:val="22"/>
          <w:szCs w:val="22"/>
        </w:rPr>
        <w:t>łowni wiatrowych w obrębie Piaseczno – gmina Banie</w:t>
      </w:r>
      <w:r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574D08" w:rsidRDefault="00574D08" w:rsidP="00574D08">
      <w:pPr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</w:t>
      </w:r>
      <w:r w:rsidRPr="00321DC7">
        <w:rPr>
          <w:rFonts w:ascii="Arial" w:hAnsi="Arial" w:cs="Arial"/>
          <w:sz w:val="22"/>
          <w:szCs w:val="22"/>
        </w:rPr>
        <w:t xml:space="preserve"> ustawy z dnia 27 marca 2003 r o planowaniu  i zagospodarowaniu przestrzennym (Dz. U. z</w:t>
      </w:r>
      <w:r>
        <w:rPr>
          <w:rFonts w:ascii="Arial" w:hAnsi="Arial" w:cs="Arial"/>
          <w:sz w:val="22"/>
          <w:szCs w:val="22"/>
        </w:rPr>
        <w:t xml:space="preserve"> roku 2012 poz. 647 z późniejszymi zmianami</w:t>
      </w:r>
      <w:r w:rsidRPr="00321DC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przeprowadzona została procedura sporządzenia zmiany </w:t>
      </w:r>
      <w:r w:rsidRPr="00E12D17">
        <w:rPr>
          <w:rFonts w:ascii="Arial" w:hAnsi="Arial" w:cs="Arial"/>
          <w:sz w:val="22"/>
          <w:szCs w:val="22"/>
        </w:rPr>
        <w:t>miejscowego planu zagospodarowania przestrzennego</w:t>
      </w:r>
      <w:r>
        <w:rPr>
          <w:rFonts w:ascii="Arial" w:hAnsi="Arial" w:cs="Arial"/>
          <w:sz w:val="22"/>
          <w:szCs w:val="22"/>
        </w:rPr>
        <w:t xml:space="preserve"> wynikająca z uchwały Nr XIII/110/2012 Rady Gminy Banie z dnia 27 lutego 2012 r. </w:t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>
        <w:rPr>
          <w:rFonts w:ascii="Arial" w:hAnsi="Arial" w:cs="Arial"/>
          <w:sz w:val="22"/>
          <w:szCs w:val="22"/>
        </w:rPr>
        <w:t>łowni wiatrowych w obrębie Piaseczno - gmina Banie.</w:t>
      </w: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Zgodnie z art. 36 ust. 4 ustawy o planowaniu i zagosp</w:t>
      </w:r>
      <w:r>
        <w:rPr>
          <w:rFonts w:ascii="Arial" w:hAnsi="Arial" w:cs="Arial"/>
          <w:sz w:val="22"/>
          <w:szCs w:val="22"/>
        </w:rPr>
        <w:t>odarowaniu przestrzennym,                w ustaleniach planu (</w:t>
      </w:r>
      <w:r w:rsidRPr="00321DC7">
        <w:rPr>
          <w:rFonts w:ascii="Arial" w:hAnsi="Arial" w:cs="Arial"/>
          <w:sz w:val="22"/>
          <w:szCs w:val="22"/>
        </w:rPr>
        <w:t xml:space="preserve">§ 8 </w:t>
      </w:r>
      <w:r>
        <w:rPr>
          <w:rFonts w:ascii="Arial" w:hAnsi="Arial" w:cs="Arial"/>
          <w:sz w:val="22"/>
          <w:szCs w:val="22"/>
        </w:rPr>
        <w:t xml:space="preserve">ust. 2) dla terenów rolnych i dróg gminnych przyjęto stawkę procentową 0% </w:t>
      </w:r>
      <w:r w:rsidRPr="00321DC7">
        <w:rPr>
          <w:rFonts w:ascii="Arial" w:hAnsi="Arial" w:cs="Arial"/>
          <w:sz w:val="22"/>
          <w:szCs w:val="22"/>
        </w:rPr>
        <w:t>opłaty od wzrostu wartości nieruchomości</w:t>
      </w:r>
      <w:r>
        <w:rPr>
          <w:rFonts w:ascii="Arial" w:hAnsi="Arial" w:cs="Arial"/>
          <w:sz w:val="22"/>
          <w:szCs w:val="22"/>
        </w:rPr>
        <w:t>, z uwagi na brak wzrostu wartości nieruchomości dla tych terenów w związku z uchwaleniem zmiany planu.</w:t>
      </w: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Pr="0085396A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Na podstawie ar</w:t>
      </w:r>
      <w:r>
        <w:rPr>
          <w:rFonts w:ascii="Arial" w:hAnsi="Arial" w:cs="Arial"/>
          <w:sz w:val="22"/>
          <w:szCs w:val="22"/>
        </w:rPr>
        <w:t>t. 48 ust.1 i 1a ustawy z dnia</w:t>
      </w:r>
      <w:r w:rsidRPr="0085396A">
        <w:rPr>
          <w:rFonts w:ascii="Arial" w:hAnsi="Arial" w:cs="Arial"/>
          <w:sz w:val="22"/>
          <w:szCs w:val="22"/>
        </w:rPr>
        <w:t xml:space="preserve"> 3 październi</w:t>
      </w:r>
      <w:r>
        <w:rPr>
          <w:rFonts w:ascii="Arial" w:hAnsi="Arial" w:cs="Arial"/>
          <w:sz w:val="22"/>
          <w:szCs w:val="22"/>
        </w:rPr>
        <w:t xml:space="preserve">ka 2008 r. </w:t>
      </w:r>
      <w:r w:rsidRPr="0085396A">
        <w:rPr>
          <w:rFonts w:ascii="Arial" w:hAnsi="Arial" w:cs="Arial"/>
          <w:sz w:val="22"/>
          <w:szCs w:val="22"/>
        </w:rPr>
        <w:t>o udostępnieniu informacji o środowisku i jego ochronie, udziale społeczeństwa  w ochronie środowiska oraz ocenach oddziaływania na środowisko (Dz.</w:t>
      </w:r>
      <w:r>
        <w:rPr>
          <w:rFonts w:ascii="Arial" w:hAnsi="Arial" w:cs="Arial"/>
          <w:sz w:val="22"/>
          <w:szCs w:val="22"/>
        </w:rPr>
        <w:t xml:space="preserve"> </w:t>
      </w:r>
      <w:r w:rsidRPr="0085396A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. Nr 199 poz.1227 z późniejszymi zmianami), </w:t>
      </w:r>
      <w:r w:rsidRPr="0085396A">
        <w:rPr>
          <w:rFonts w:ascii="Arial" w:hAnsi="Arial" w:cs="Arial"/>
          <w:sz w:val="22"/>
          <w:szCs w:val="22"/>
        </w:rPr>
        <w:t>odstąpiono od przeprowadzenia strategicznej oceny oddziaływania na środowisko ponieważ:</w:t>
      </w:r>
    </w:p>
    <w:p w:rsidR="00574D08" w:rsidRPr="0085396A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-r</w:t>
      </w:r>
      <w:r>
        <w:rPr>
          <w:rFonts w:ascii="Arial" w:hAnsi="Arial" w:cs="Arial"/>
          <w:sz w:val="22"/>
          <w:szCs w:val="22"/>
        </w:rPr>
        <w:t>ealizacja ustaleń zmiany planu</w:t>
      </w:r>
      <w:r w:rsidRPr="0085396A">
        <w:rPr>
          <w:rFonts w:ascii="Arial" w:hAnsi="Arial" w:cs="Arial"/>
          <w:sz w:val="22"/>
          <w:szCs w:val="22"/>
        </w:rPr>
        <w:t xml:space="preserve"> nie spowoduje znaczącego oddziaływania na środowisko;</w:t>
      </w:r>
    </w:p>
    <w:p w:rsidR="00574D08" w:rsidRPr="0085396A" w:rsidRDefault="00574D08" w:rsidP="00574D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</w:t>
      </w:r>
      <w:r w:rsidRPr="0085396A">
        <w:rPr>
          <w:rFonts w:ascii="Arial" w:hAnsi="Arial" w:cs="Arial"/>
          <w:sz w:val="22"/>
          <w:szCs w:val="22"/>
        </w:rPr>
        <w:t xml:space="preserve"> stanowi niewielką mod</w:t>
      </w:r>
      <w:r>
        <w:rPr>
          <w:rFonts w:ascii="Arial" w:hAnsi="Arial" w:cs="Arial"/>
          <w:sz w:val="22"/>
          <w:szCs w:val="22"/>
        </w:rPr>
        <w:t>yfikację  obowiązującego planu</w:t>
      </w:r>
      <w:r w:rsidRPr="0085396A">
        <w:rPr>
          <w:rFonts w:ascii="Arial" w:hAnsi="Arial" w:cs="Arial"/>
          <w:sz w:val="22"/>
          <w:szCs w:val="22"/>
        </w:rPr>
        <w:t>.</w:t>
      </w:r>
    </w:p>
    <w:p w:rsidR="00574D08" w:rsidRPr="0085396A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Uzyskano pozytywną opinię Regionalnej Dyrekcji Ochr</w:t>
      </w:r>
      <w:r>
        <w:rPr>
          <w:rFonts w:ascii="Arial" w:hAnsi="Arial" w:cs="Arial"/>
          <w:sz w:val="22"/>
          <w:szCs w:val="22"/>
        </w:rPr>
        <w:t xml:space="preserve">ony Środowiska oraz </w:t>
      </w:r>
      <w:r w:rsidRPr="0085396A">
        <w:rPr>
          <w:rFonts w:ascii="Arial" w:hAnsi="Arial" w:cs="Arial"/>
          <w:sz w:val="22"/>
          <w:szCs w:val="22"/>
        </w:rPr>
        <w:t>Państwowego Powiatowego In</w:t>
      </w:r>
      <w:r>
        <w:rPr>
          <w:rFonts w:ascii="Arial" w:hAnsi="Arial" w:cs="Arial"/>
          <w:sz w:val="22"/>
          <w:szCs w:val="22"/>
        </w:rPr>
        <w:t>spektora Sanitarnego w Gryfinie</w:t>
      </w:r>
      <w:r w:rsidRPr="0085396A">
        <w:rPr>
          <w:rFonts w:ascii="Arial" w:hAnsi="Arial" w:cs="Arial"/>
          <w:sz w:val="22"/>
          <w:szCs w:val="22"/>
        </w:rPr>
        <w:t>.</w:t>
      </w:r>
    </w:p>
    <w:p w:rsidR="00574D08" w:rsidRPr="00321DC7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jc w:val="both"/>
        <w:rPr>
          <w:rFonts w:ascii="Arial" w:hAnsi="Arial" w:cs="Arial"/>
          <w:sz w:val="22"/>
          <w:szCs w:val="22"/>
        </w:rPr>
      </w:pPr>
    </w:p>
    <w:p w:rsidR="00574D08" w:rsidRDefault="00574D08" w:rsidP="00574D08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74D08" w:rsidRPr="00321DC7" w:rsidRDefault="00574D08" w:rsidP="00574D08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74D08" w:rsidRPr="00321DC7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574D08" w:rsidRPr="00321DC7" w:rsidRDefault="00574D08" w:rsidP="00574D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</w:t>
      </w:r>
      <w:r w:rsidRPr="00321DC7">
        <w:rPr>
          <w:rFonts w:ascii="Arial" w:hAnsi="Arial" w:cs="Arial"/>
          <w:sz w:val="22"/>
          <w:szCs w:val="22"/>
        </w:rPr>
        <w:t xml:space="preserve"> Gminy</w:t>
      </w:r>
      <w:r>
        <w:rPr>
          <w:rFonts w:ascii="Arial" w:hAnsi="Arial" w:cs="Arial"/>
          <w:sz w:val="22"/>
          <w:szCs w:val="22"/>
        </w:rPr>
        <w:t xml:space="preserve"> Banie</w:t>
      </w:r>
    </w:p>
    <w:p w:rsidR="00574D08" w:rsidRPr="00321DC7" w:rsidRDefault="00574D08" w:rsidP="00574D08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574D08" w:rsidRPr="00321DC7" w:rsidRDefault="00574D08" w:rsidP="00C675B7">
      <w:pPr>
        <w:jc w:val="both"/>
        <w:rPr>
          <w:rFonts w:ascii="Arial" w:hAnsi="Arial" w:cs="Arial"/>
          <w:sz w:val="22"/>
          <w:szCs w:val="22"/>
        </w:rPr>
      </w:pPr>
    </w:p>
    <w:sectPr w:rsidR="00574D08" w:rsidRPr="00321DC7" w:rsidSect="000132AD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9B4" w:rsidRDefault="00D029B4">
      <w:r>
        <w:separator/>
      </w:r>
    </w:p>
  </w:endnote>
  <w:endnote w:type="continuationSeparator" w:id="0">
    <w:p w:rsidR="00D029B4" w:rsidRDefault="00D02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9B4" w:rsidRDefault="00D029B4">
      <w:r>
        <w:separator/>
      </w:r>
    </w:p>
  </w:footnote>
  <w:footnote w:type="continuationSeparator" w:id="0">
    <w:p w:rsidR="00D029B4" w:rsidRDefault="00D02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0132AD">
          <w:rPr>
            <w:rFonts w:ascii="Arial" w:hAnsi="Arial" w:cs="Arial"/>
            <w:noProof/>
          </w:rPr>
          <w:t>1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132AD"/>
    <w:rsid w:val="000242CC"/>
    <w:rsid w:val="00031AA4"/>
    <w:rsid w:val="00044823"/>
    <w:rsid w:val="00046069"/>
    <w:rsid w:val="0004754D"/>
    <w:rsid w:val="00055CE6"/>
    <w:rsid w:val="000624EB"/>
    <w:rsid w:val="00071A03"/>
    <w:rsid w:val="00073078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D151D"/>
    <w:rsid w:val="000D6A89"/>
    <w:rsid w:val="000E3197"/>
    <w:rsid w:val="000E5727"/>
    <w:rsid w:val="0010168D"/>
    <w:rsid w:val="0010579A"/>
    <w:rsid w:val="00116BE6"/>
    <w:rsid w:val="001257AF"/>
    <w:rsid w:val="0013264F"/>
    <w:rsid w:val="001344E2"/>
    <w:rsid w:val="00140293"/>
    <w:rsid w:val="001414EC"/>
    <w:rsid w:val="0015176C"/>
    <w:rsid w:val="00170D08"/>
    <w:rsid w:val="00173EA5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20CB6"/>
    <w:rsid w:val="00221F47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84EC1"/>
    <w:rsid w:val="00285D43"/>
    <w:rsid w:val="00291C9A"/>
    <w:rsid w:val="00291CDB"/>
    <w:rsid w:val="002967D9"/>
    <w:rsid w:val="002B3A6C"/>
    <w:rsid w:val="002B3BB3"/>
    <w:rsid w:val="002B704B"/>
    <w:rsid w:val="002C4D5F"/>
    <w:rsid w:val="002D76C1"/>
    <w:rsid w:val="002E09BD"/>
    <w:rsid w:val="002E4935"/>
    <w:rsid w:val="002F0F82"/>
    <w:rsid w:val="002F6DFF"/>
    <w:rsid w:val="003122AB"/>
    <w:rsid w:val="00313602"/>
    <w:rsid w:val="003179C5"/>
    <w:rsid w:val="00321DC7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A27FD"/>
    <w:rsid w:val="003B06FA"/>
    <w:rsid w:val="003B2E78"/>
    <w:rsid w:val="003B6AB0"/>
    <w:rsid w:val="003B7CC5"/>
    <w:rsid w:val="003C0740"/>
    <w:rsid w:val="003C0CF6"/>
    <w:rsid w:val="003C1816"/>
    <w:rsid w:val="003D4F5E"/>
    <w:rsid w:val="003E6406"/>
    <w:rsid w:val="003F332C"/>
    <w:rsid w:val="003F7FF8"/>
    <w:rsid w:val="004040E4"/>
    <w:rsid w:val="00406005"/>
    <w:rsid w:val="00407134"/>
    <w:rsid w:val="00414E9F"/>
    <w:rsid w:val="004224B2"/>
    <w:rsid w:val="00426930"/>
    <w:rsid w:val="004270D9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70D20"/>
    <w:rsid w:val="004768F0"/>
    <w:rsid w:val="00480362"/>
    <w:rsid w:val="00484248"/>
    <w:rsid w:val="00484B0A"/>
    <w:rsid w:val="0049133D"/>
    <w:rsid w:val="004A3FE2"/>
    <w:rsid w:val="004C08E4"/>
    <w:rsid w:val="004C0D0D"/>
    <w:rsid w:val="004C1743"/>
    <w:rsid w:val="004D050D"/>
    <w:rsid w:val="004D630B"/>
    <w:rsid w:val="004E5A87"/>
    <w:rsid w:val="004E775F"/>
    <w:rsid w:val="00510703"/>
    <w:rsid w:val="00510D15"/>
    <w:rsid w:val="00520D59"/>
    <w:rsid w:val="00521F85"/>
    <w:rsid w:val="00523B8A"/>
    <w:rsid w:val="0052571C"/>
    <w:rsid w:val="00534B9F"/>
    <w:rsid w:val="00542BCC"/>
    <w:rsid w:val="00546C93"/>
    <w:rsid w:val="00547945"/>
    <w:rsid w:val="005710EF"/>
    <w:rsid w:val="00574D08"/>
    <w:rsid w:val="00575D97"/>
    <w:rsid w:val="005769EA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51DE"/>
    <w:rsid w:val="006046E8"/>
    <w:rsid w:val="00606F99"/>
    <w:rsid w:val="00610BBA"/>
    <w:rsid w:val="006252B2"/>
    <w:rsid w:val="006313C3"/>
    <w:rsid w:val="00644494"/>
    <w:rsid w:val="006455AE"/>
    <w:rsid w:val="0065002D"/>
    <w:rsid w:val="00650A6C"/>
    <w:rsid w:val="00657E2A"/>
    <w:rsid w:val="006621CE"/>
    <w:rsid w:val="00666545"/>
    <w:rsid w:val="00667634"/>
    <w:rsid w:val="00671BC2"/>
    <w:rsid w:val="0067523D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51B8"/>
    <w:rsid w:val="006C603F"/>
    <w:rsid w:val="006D62D1"/>
    <w:rsid w:val="006E0EBC"/>
    <w:rsid w:val="006E64AD"/>
    <w:rsid w:val="006E7101"/>
    <w:rsid w:val="006F32B7"/>
    <w:rsid w:val="00701DB6"/>
    <w:rsid w:val="00703868"/>
    <w:rsid w:val="00705B84"/>
    <w:rsid w:val="00717BA5"/>
    <w:rsid w:val="007254F1"/>
    <w:rsid w:val="0072608A"/>
    <w:rsid w:val="00732AEE"/>
    <w:rsid w:val="00735709"/>
    <w:rsid w:val="00740581"/>
    <w:rsid w:val="00744556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B0BC0"/>
    <w:rsid w:val="007B57EE"/>
    <w:rsid w:val="007B61F6"/>
    <w:rsid w:val="007C5951"/>
    <w:rsid w:val="007C6591"/>
    <w:rsid w:val="007D3A57"/>
    <w:rsid w:val="007D6CA7"/>
    <w:rsid w:val="007E61FD"/>
    <w:rsid w:val="00805BCE"/>
    <w:rsid w:val="008102D7"/>
    <w:rsid w:val="008113D4"/>
    <w:rsid w:val="00816CB7"/>
    <w:rsid w:val="00817274"/>
    <w:rsid w:val="00822974"/>
    <w:rsid w:val="00824D0E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A3D57"/>
    <w:rsid w:val="008A5A2D"/>
    <w:rsid w:val="008D5237"/>
    <w:rsid w:val="008E5F9C"/>
    <w:rsid w:val="008E7296"/>
    <w:rsid w:val="008F064B"/>
    <w:rsid w:val="008F14C6"/>
    <w:rsid w:val="008F3043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22A"/>
    <w:rsid w:val="00987F3F"/>
    <w:rsid w:val="0099256E"/>
    <w:rsid w:val="00994232"/>
    <w:rsid w:val="009A3142"/>
    <w:rsid w:val="009A6917"/>
    <w:rsid w:val="009B1081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1630"/>
    <w:rsid w:val="00A42978"/>
    <w:rsid w:val="00A44E0F"/>
    <w:rsid w:val="00A533A9"/>
    <w:rsid w:val="00A550E7"/>
    <w:rsid w:val="00A55C4C"/>
    <w:rsid w:val="00A60078"/>
    <w:rsid w:val="00A62DBD"/>
    <w:rsid w:val="00A65011"/>
    <w:rsid w:val="00A74F42"/>
    <w:rsid w:val="00A80728"/>
    <w:rsid w:val="00A80AF0"/>
    <w:rsid w:val="00A81CB5"/>
    <w:rsid w:val="00A9011E"/>
    <w:rsid w:val="00A90C21"/>
    <w:rsid w:val="00AA5C88"/>
    <w:rsid w:val="00AC2F4B"/>
    <w:rsid w:val="00AC3A85"/>
    <w:rsid w:val="00AD4121"/>
    <w:rsid w:val="00AD6C7D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40D7"/>
    <w:rsid w:val="00B44595"/>
    <w:rsid w:val="00B47745"/>
    <w:rsid w:val="00B607F4"/>
    <w:rsid w:val="00B62DB1"/>
    <w:rsid w:val="00B65BBB"/>
    <w:rsid w:val="00B67446"/>
    <w:rsid w:val="00B71131"/>
    <w:rsid w:val="00B849C8"/>
    <w:rsid w:val="00B8704E"/>
    <w:rsid w:val="00B87774"/>
    <w:rsid w:val="00B87DAC"/>
    <w:rsid w:val="00B96B9C"/>
    <w:rsid w:val="00BA391C"/>
    <w:rsid w:val="00BA51B5"/>
    <w:rsid w:val="00BA79DB"/>
    <w:rsid w:val="00BB4F96"/>
    <w:rsid w:val="00BB5AF0"/>
    <w:rsid w:val="00BC0656"/>
    <w:rsid w:val="00BC1F97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C6019"/>
    <w:rsid w:val="00CD1971"/>
    <w:rsid w:val="00CD198F"/>
    <w:rsid w:val="00CD3646"/>
    <w:rsid w:val="00CD6ED6"/>
    <w:rsid w:val="00CE0060"/>
    <w:rsid w:val="00CE1EF7"/>
    <w:rsid w:val="00CF14D7"/>
    <w:rsid w:val="00CF4FF4"/>
    <w:rsid w:val="00CF6EA1"/>
    <w:rsid w:val="00CF7995"/>
    <w:rsid w:val="00D029B4"/>
    <w:rsid w:val="00D0303F"/>
    <w:rsid w:val="00D068B4"/>
    <w:rsid w:val="00D117B5"/>
    <w:rsid w:val="00D131FD"/>
    <w:rsid w:val="00D16970"/>
    <w:rsid w:val="00D25F1D"/>
    <w:rsid w:val="00D34490"/>
    <w:rsid w:val="00D35242"/>
    <w:rsid w:val="00D50FDE"/>
    <w:rsid w:val="00D52363"/>
    <w:rsid w:val="00D6172D"/>
    <w:rsid w:val="00D8566A"/>
    <w:rsid w:val="00D85EC3"/>
    <w:rsid w:val="00D900C3"/>
    <w:rsid w:val="00D961A3"/>
    <w:rsid w:val="00DA0D65"/>
    <w:rsid w:val="00DB17D9"/>
    <w:rsid w:val="00DC121D"/>
    <w:rsid w:val="00DC536F"/>
    <w:rsid w:val="00DE4641"/>
    <w:rsid w:val="00DF00F9"/>
    <w:rsid w:val="00E02043"/>
    <w:rsid w:val="00E028EE"/>
    <w:rsid w:val="00E030BD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77CD4"/>
    <w:rsid w:val="00E9634E"/>
    <w:rsid w:val="00EA22C3"/>
    <w:rsid w:val="00EA3198"/>
    <w:rsid w:val="00EA3833"/>
    <w:rsid w:val="00EA3AE1"/>
    <w:rsid w:val="00EA4BAA"/>
    <w:rsid w:val="00EB469C"/>
    <w:rsid w:val="00EC1F0A"/>
    <w:rsid w:val="00EC3C2F"/>
    <w:rsid w:val="00EC5BE0"/>
    <w:rsid w:val="00ED37B7"/>
    <w:rsid w:val="00EE4798"/>
    <w:rsid w:val="00EE5CBB"/>
    <w:rsid w:val="00EF28AD"/>
    <w:rsid w:val="00EF7BBC"/>
    <w:rsid w:val="00F01F11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65B5E"/>
    <w:rsid w:val="00F746CD"/>
    <w:rsid w:val="00F80DDC"/>
    <w:rsid w:val="00F87A02"/>
    <w:rsid w:val="00F97D0D"/>
    <w:rsid w:val="00FB1A1C"/>
    <w:rsid w:val="00FB4748"/>
    <w:rsid w:val="00FC624D"/>
    <w:rsid w:val="00FD377E"/>
    <w:rsid w:val="00FD51B4"/>
    <w:rsid w:val="00FD5309"/>
    <w:rsid w:val="00FE08E0"/>
    <w:rsid w:val="00FF62D4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3179C5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3179C5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011C3-0E66-4F5C-B969-086D1B22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986</Words>
  <Characters>5916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8</cp:revision>
  <cp:lastPrinted>2014-01-04T20:36:00Z</cp:lastPrinted>
  <dcterms:created xsi:type="dcterms:W3CDTF">2014-06-16T07:48:00Z</dcterms:created>
  <dcterms:modified xsi:type="dcterms:W3CDTF">2014-06-16T09:29:00Z</dcterms:modified>
</cp:coreProperties>
</file>