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AC0" w:rsidRPr="00AB3AC0" w:rsidRDefault="00AB3AC0" w:rsidP="00AB3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AC0" w:rsidRPr="00AB3AC0" w:rsidRDefault="00AB3AC0" w:rsidP="00AB3AC0">
      <w:pPr>
        <w:spacing w:after="280" w:line="420" w:lineRule="atLeast"/>
        <w:ind w:left="230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roboty budowlane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obowiązkowe.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zamówienia publicznego.</w:t>
      </w:r>
    </w:p>
    <w:p w:rsidR="00AB3AC0" w:rsidRPr="00AB3AC0" w:rsidRDefault="00AB3AC0" w:rsidP="00AB3AC0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Gmina Banie , ul. Skośna 6, 74-110 Banie, woj. zachodniopomorskie, tel. 091 4166381, faks 091 4166353.</w:t>
      </w:r>
    </w:p>
    <w:p w:rsidR="00AB3AC0" w:rsidRPr="00AB3AC0" w:rsidRDefault="00AB3AC0" w:rsidP="00AB3AC0">
      <w:pPr>
        <w:numPr>
          <w:ilvl w:val="0"/>
          <w:numId w:val="1"/>
        </w:numPr>
        <w:spacing w:before="100" w:beforeAutospacing="1" w:after="100" w:afterAutospacing="1" w:line="408" w:lineRule="atLeast"/>
        <w:ind w:left="46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www.bip.banie.pl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Administracja samorządowa.</w:t>
      </w:r>
    </w:p>
    <w:p w:rsidR="00AB3AC0" w:rsidRPr="00AB3AC0" w:rsidRDefault="00AB3AC0" w:rsidP="00AB3AC0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Wykonanie alejek na cmentarzu komunalnym w Baniach.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roboty budowlane.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1. Rozebranie posadzek cementowych wejście do kaplicy - 5,78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2.</w:t>
      </w:r>
    </w:p>
    <w:p w:rsidR="00764E69" w:rsidRDefault="00764E69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2.</w:t>
      </w:r>
      <w:r w:rsidR="00AB3AC0"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Rozebranie balustrady ochronnej przy schodach - 1 </w:t>
      </w:r>
      <w:proofErr w:type="spellStart"/>
      <w:r w:rsidR="00AB3AC0"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kpl</w:t>
      </w:r>
      <w:proofErr w:type="spellEnd"/>
      <w:r w:rsidR="00AB3AC0"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3. Koryto o gł. 20 cm - 15,72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m³</w:t>
      </w:r>
      <w:proofErr w:type="spellEnd"/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4. Koryto o gł. 40 cm - 336,19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m³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5. Ustawienie krawężników - 513,50 m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6. Wykonanie warstwy odcinającej o gr. 10 cm - 878,37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7. Podbudowa pod chodnik z kruszywa kamiennego, łamanego 0-31,5 mm, gr. warstwy 10 cm - 59,99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8. Chodnik z kostki brukowej betonowej gr. 6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cm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. Kolorowej - 58,99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9. Podbudowa z kruszywa kamiennego łamanego 0-31,5 mm gr. warstwy po zagęszczeniu 25 cm, układana w dwóch warstwach 15 cm i 10 cm - 711,30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10. Nawierzchnia z kostki brukowej betonowej gr. 8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cm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. Kolorowej na podsypce cementowo-piaskowej - 542,00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11. Nawierzchnia z kostki kamiennej o wymiarach 6x4 cm na podsypce cementowo- piaskowej z wypełnieniem spoin mieszanką cementowo - piaskową, materiał inwestora - 169,30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12. Wykonanie studzienki ściekowej betonowej o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śr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. 400 mm z wpustem ulicznym z podłączeniem do kanalizacji deszczowej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przykanalikiem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o długości 1,5 m - 1 szt. </w:t>
      </w:r>
    </w:p>
    <w:p w:rsidR="00764E69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13. Licowanie schodów płytkami kamionkowymi przy zastosowaniu masy klejącej i masy fugowej z przygotowaniem i wyrównaniem podłoża - 5,00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14. Wykonanie balustrady stalowej o wysokości 1,10 m z rur stalowych ocynkowanych o średnicy 45 mm - 2,00 szt..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45.23.30.00-9.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nie.</w:t>
      </w:r>
    </w:p>
    <w:p w:rsidR="00AB3AC0" w:rsidRPr="00AB3AC0" w:rsidRDefault="00AB3AC0" w:rsidP="00AB3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Zakończenie: 29.10.2013.</w:t>
      </w:r>
    </w:p>
    <w:p w:rsidR="00AB3AC0" w:rsidRPr="00AB3AC0" w:rsidRDefault="00AB3AC0" w:rsidP="00AB3AC0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wymaga się wniesienia wadium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AB3AC0" w:rsidRPr="00AB3AC0" w:rsidRDefault="00AB3AC0" w:rsidP="00AB3AC0">
      <w:pPr>
        <w:numPr>
          <w:ilvl w:val="0"/>
          <w:numId w:val="2"/>
        </w:numPr>
        <w:spacing w:after="0" w:line="408" w:lineRule="atLeast"/>
        <w:ind w:left="69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AB3AC0" w:rsidRPr="00AB3AC0" w:rsidRDefault="00AB3AC0" w:rsidP="00AB3AC0">
      <w:pPr>
        <w:spacing w:after="0" w:line="408" w:lineRule="atLeast"/>
        <w:ind w:left="69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AB3AC0" w:rsidRPr="00AB3AC0" w:rsidRDefault="00AB3AC0" w:rsidP="00AB3AC0">
      <w:pPr>
        <w:numPr>
          <w:ilvl w:val="1"/>
          <w:numId w:val="2"/>
        </w:numPr>
        <w:spacing w:after="0" w:line="408" w:lineRule="atLeast"/>
        <w:ind w:left="11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 w celu wykazania braku podstaw do wykluczenia w oparciu o art.24 ust.1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pkt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2 ustawy, wystawione nie wcześniej niż 6 miesięcy przed upływem terminu składania wniosków o dopuszczenie do udziału w postępowaniu o udzielenia zamówienia albo składania ofert</w:t>
      </w:r>
    </w:p>
    <w:p w:rsidR="00AB3AC0" w:rsidRPr="00AB3AC0" w:rsidRDefault="00AB3AC0" w:rsidP="00AB3AC0">
      <w:pPr>
        <w:numPr>
          <w:ilvl w:val="0"/>
          <w:numId w:val="2"/>
        </w:numPr>
        <w:spacing w:after="0" w:line="408" w:lineRule="atLeast"/>
        <w:ind w:left="69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AB3AC0" w:rsidRPr="00AB3AC0" w:rsidRDefault="00AB3AC0" w:rsidP="00AB3AC0">
      <w:pPr>
        <w:spacing w:after="0" w:line="408" w:lineRule="atLeast"/>
        <w:ind w:left="69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AB3AC0" w:rsidRPr="00AB3AC0" w:rsidRDefault="00AB3AC0" w:rsidP="00AB3AC0">
      <w:pPr>
        <w:numPr>
          <w:ilvl w:val="1"/>
          <w:numId w:val="2"/>
        </w:numPr>
        <w:spacing w:after="0" w:line="408" w:lineRule="atLeast"/>
        <w:ind w:left="11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a) Wykonawca winien wykazać, że wykonał w ciągu ostatnich 5 lat przed dniem wszczęcia postępowania o udzielenie zamówienia, a jeżeli okres prowadzenia 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działalności jest krótszy - w tym okresie, roboty budowlane odpowiadające swoim rodzajem robotom budowlanym stanowiącym przedmiot zamówienia, tj. roboty budowlane polegające na budowie chodnika z kostki brukowej betonowej o powierzchni nie mniejszej niż 1500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m²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, z podaniem ich wartości oraz daty i miejsca wykonania oraz załączyć dokumenty potwierdzające, że roboty te zostały wykonane należycie -</w:t>
      </w:r>
    </w:p>
    <w:p w:rsidR="00AB3AC0" w:rsidRPr="00AB3AC0" w:rsidRDefault="00AB3AC0" w:rsidP="00AB3AC0">
      <w:pPr>
        <w:numPr>
          <w:ilvl w:val="0"/>
          <w:numId w:val="2"/>
        </w:numPr>
        <w:spacing w:after="0" w:line="408" w:lineRule="atLeast"/>
        <w:ind w:left="69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AB3AC0" w:rsidRPr="00AB3AC0" w:rsidRDefault="00AB3AC0" w:rsidP="00AB3AC0">
      <w:pPr>
        <w:spacing w:after="0" w:line="408" w:lineRule="atLeast"/>
        <w:ind w:left="69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AB3AC0" w:rsidRPr="00AB3AC0" w:rsidRDefault="00AB3AC0" w:rsidP="00AB3AC0">
      <w:pPr>
        <w:numPr>
          <w:ilvl w:val="1"/>
          <w:numId w:val="2"/>
        </w:numPr>
        <w:spacing w:after="0" w:line="408" w:lineRule="atLeast"/>
        <w:ind w:left="11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b) wykaz osób, którymi dysponuje lub będzie dysponował Wykonawca i które będą uczestniczyć w wykonywaniu zamówienia wraz z informacjami na temat ich kwalifikacji zawodowych, doświadczenia i wykształcenia niezbędnych do wykonania zamówienia, a także zakresu wykonywanych przez nie czynności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AB3AC0" w:rsidRPr="00AB3AC0" w:rsidRDefault="00AB3AC0" w:rsidP="00AB3AC0">
      <w:pPr>
        <w:numPr>
          <w:ilvl w:val="0"/>
          <w:numId w:val="3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AB3AC0" w:rsidRPr="00AB3AC0" w:rsidRDefault="00AB3AC0" w:rsidP="00AB3AC0">
      <w:pPr>
        <w:numPr>
          <w:ilvl w:val="0"/>
          <w:numId w:val="3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AB3AC0" w:rsidRPr="00AB3AC0" w:rsidRDefault="00AB3AC0" w:rsidP="00AB3AC0">
      <w:pPr>
        <w:numPr>
          <w:ilvl w:val="0"/>
          <w:numId w:val="3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wykaz osób, które będą uczestniczyć w wykonywaniu zamówienia, w szczególności odpowiedzialnych za świadczenie usług, kontrolę jakości lub kierowanie robotami budowlanymi, wraz z informacjami na temat ich kwalifikacji zawodowych, doświadczenia i 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wykształcenia niezbędnych do wykonania zamówienia, a także zakresu wykonywanych przez nie czynności, oraz informacją o podstawie do dysponowania tymi osobami;</w:t>
      </w:r>
    </w:p>
    <w:p w:rsidR="00AB3AC0" w:rsidRPr="00AB3AC0" w:rsidRDefault="00AB3AC0" w:rsidP="00AB3AC0">
      <w:pPr>
        <w:numPr>
          <w:ilvl w:val="0"/>
          <w:numId w:val="3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AB3AC0" w:rsidRPr="00AB3AC0" w:rsidRDefault="00AB3AC0" w:rsidP="00AB3AC0">
      <w:pPr>
        <w:numPr>
          <w:ilvl w:val="0"/>
          <w:numId w:val="3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Wykonawca powołujący się przy wykazywaniu spełnienia warunków udziału w postępowaniu, o których mowa w art. 22 ust. 1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pkt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4 ustawy, na zasoby innych podmiotów przedkłada następujące dokumenty dotyczące podmiotów, zasobami których będzie dysponował wykonawca:</w:t>
      </w:r>
    </w:p>
    <w:p w:rsidR="00AB3AC0" w:rsidRPr="00AB3AC0" w:rsidRDefault="00AB3AC0" w:rsidP="00AB3AC0">
      <w:pPr>
        <w:numPr>
          <w:ilvl w:val="0"/>
          <w:numId w:val="4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opłaconą polisę, a w przypadku jej braku, inny dokument potwierdzający, że inny podmiot jest ubezpieczony od odpowiedzialności cywilnej w zakresie prowadzonej działalności związanej z przedmiotem zamówienia;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AB3AC0" w:rsidRPr="00AB3AC0" w:rsidRDefault="00AB3AC0" w:rsidP="00AB3AC0">
      <w:pPr>
        <w:numPr>
          <w:ilvl w:val="0"/>
          <w:numId w:val="5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AB3AC0" w:rsidRPr="00AB3AC0" w:rsidRDefault="00AB3AC0" w:rsidP="00AB3AC0">
      <w:pPr>
        <w:numPr>
          <w:ilvl w:val="0"/>
          <w:numId w:val="5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pkt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AB3AC0" w:rsidRPr="00AB3AC0" w:rsidRDefault="00AB3AC0" w:rsidP="00AB3AC0">
      <w:pPr>
        <w:numPr>
          <w:ilvl w:val="0"/>
          <w:numId w:val="5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pkt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III.4.2.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III.4.3.1) dokument wystawiony w kraju, w którym ma siedzibę lub miejsce zamieszkania potwierdzający, że:</w:t>
      </w:r>
    </w:p>
    <w:p w:rsidR="00AB3AC0" w:rsidRPr="00AB3AC0" w:rsidRDefault="00AB3AC0" w:rsidP="00AB3AC0">
      <w:pPr>
        <w:numPr>
          <w:ilvl w:val="0"/>
          <w:numId w:val="6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AB3AC0" w:rsidRPr="00AB3AC0" w:rsidRDefault="00AB3AC0" w:rsidP="00AB3AC0">
      <w:pPr>
        <w:numPr>
          <w:ilvl w:val="0"/>
          <w:numId w:val="6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AB3AC0" w:rsidRPr="00AB3AC0" w:rsidRDefault="00AB3AC0" w:rsidP="00AB3AC0">
      <w:pPr>
        <w:numPr>
          <w:ilvl w:val="0"/>
          <w:numId w:val="6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III.4.3.2)</w:t>
      </w:r>
    </w:p>
    <w:p w:rsidR="00AB3AC0" w:rsidRPr="00AB3AC0" w:rsidRDefault="00AB3AC0" w:rsidP="00AB3AC0">
      <w:pPr>
        <w:numPr>
          <w:ilvl w:val="0"/>
          <w:numId w:val="7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pkt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4-8 - wystawione nie wcześniej niż 6 miesięcy przed upływem terminu składania wniosków o dopuszczenie do udziału w postępowaniu o udzielenie zamówienia albo składania ofert;</w:t>
      </w:r>
    </w:p>
    <w:p w:rsidR="00AB3AC0" w:rsidRPr="00AB3AC0" w:rsidRDefault="00AB3AC0" w:rsidP="00AB3AC0">
      <w:pPr>
        <w:numPr>
          <w:ilvl w:val="0"/>
          <w:numId w:val="7"/>
        </w:numPr>
        <w:spacing w:before="100" w:beforeAutospacing="1" w:after="184" w:line="408" w:lineRule="atLeast"/>
        <w:ind w:right="306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pkt</w:t>
      </w:r>
      <w:proofErr w:type="spellEnd"/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10 -11 ustawy - wystawione nie wcześniej niż 6 miesięcy przed upływem terminu składania wniosków o dopuszczenie do udziału w postępowaniu o udzielenie zamówienia albo składania ofert.</w:t>
      </w:r>
    </w:p>
    <w:p w:rsidR="00AB3AC0" w:rsidRPr="00AB3AC0" w:rsidRDefault="00AB3AC0" w:rsidP="00AB3AC0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przetarg nieograniczony.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</w:t>
      </w:r>
      <w:r w:rsidRPr="00AB3AC0">
        <w:rPr>
          <w:rFonts w:ascii="Arial CE" w:eastAsia="Times New Roman" w:hAnsi="Arial CE" w:cs="Arial CE"/>
          <w:b/>
          <w:bCs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najniższa cena.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IV.4) INFORMACJE ADMINISTRACYJNE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www.bip.banie.pl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74-110 Banie, ul, Skośna 6, pok.13.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13.09.2013 godzina 10:00, miejsce: Gmina Banie, ul. Skośna 6, pok. nr 15.</w:t>
      </w:r>
    </w:p>
    <w:p w:rsidR="00AB3AC0" w:rsidRPr="00AB3AC0" w:rsidRDefault="00AB3AC0" w:rsidP="00AB3AC0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AB3AC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AB3AC0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AB3AC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okres w dniach: 30 (od ostatecznego terminu składania ofert).</w:t>
      </w:r>
    </w:p>
    <w:p w:rsidR="00AB3AC0" w:rsidRPr="00AB3AC0" w:rsidRDefault="00AB3AC0" w:rsidP="00AB3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335B" w:rsidRDefault="00FC335B"/>
    <w:sectPr w:rsidR="00FC335B" w:rsidSect="00FC3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725B7"/>
    <w:multiLevelType w:val="multilevel"/>
    <w:tmpl w:val="2890A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1D5DA1"/>
    <w:multiLevelType w:val="multilevel"/>
    <w:tmpl w:val="6DC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6F19B4"/>
    <w:multiLevelType w:val="multilevel"/>
    <w:tmpl w:val="93FC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AD63F5E"/>
    <w:multiLevelType w:val="multilevel"/>
    <w:tmpl w:val="9A04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AC2647"/>
    <w:multiLevelType w:val="multilevel"/>
    <w:tmpl w:val="7D16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B0F4356"/>
    <w:multiLevelType w:val="multilevel"/>
    <w:tmpl w:val="F03C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E53793E"/>
    <w:multiLevelType w:val="multilevel"/>
    <w:tmpl w:val="1E9A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AB3AC0"/>
    <w:rsid w:val="00764E69"/>
    <w:rsid w:val="009725F4"/>
    <w:rsid w:val="00AB3AC0"/>
    <w:rsid w:val="00FC3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AB3AC0"/>
  </w:style>
  <w:style w:type="character" w:styleId="Hipercze">
    <w:name w:val="Hyperlink"/>
    <w:basedOn w:val="Domylnaczcionkaakapitu"/>
    <w:uiPriority w:val="99"/>
    <w:semiHidden/>
    <w:unhideWhenUsed/>
    <w:rsid w:val="00AB3AC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B3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B3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B3AC0"/>
  </w:style>
  <w:style w:type="paragraph" w:customStyle="1" w:styleId="khtitle">
    <w:name w:val="kh_title"/>
    <w:basedOn w:val="Normalny"/>
    <w:rsid w:val="00AB3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AB3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4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4184">
          <w:marLeft w:val="1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1421</Words>
  <Characters>8530</Characters>
  <Application>Microsoft Office Word</Application>
  <DocSecurity>0</DocSecurity>
  <Lines>71</Lines>
  <Paragraphs>19</Paragraphs>
  <ScaleCrop>false</ScaleCrop>
  <Company/>
  <LinksUpToDate>false</LinksUpToDate>
  <CharactersWithSpaces>9932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cp:lastPrinted>2013-08-30T10:57:00Z</cp:lastPrinted>
  <dcterms:created xsi:type="dcterms:W3CDTF">2013-08-30T10:52:00Z</dcterms:created>
  <dcterms:modified xsi:type="dcterms:W3CDTF">2013-08-30T10:57:00Z</dcterms:modified>
</cp:coreProperties>
</file>