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62"/>
      </w:tblGrid>
      <w:tr w:rsidR="00F16167" w:rsidRPr="00F16167" w:rsidTr="00F161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656D" w:rsidRDefault="00F16167" w:rsidP="0077656D">
            <w:pPr>
              <w:spacing w:before="100" w:beforeAutospacing="1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OGŁOSZENIE O ZAMÓWIENIU</w:t>
            </w:r>
          </w:p>
          <w:p w:rsidR="0077656D" w:rsidRDefault="0077656D" w:rsidP="0077656D">
            <w:pPr>
              <w:spacing w:before="100" w:beforeAutospacing="1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61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Modernizacja nawierzchni drogi powiatowej nr 1379 Z Banie - Dłużyna oraz skrzyżowania dróg powiatowych: nr 1373 Z ul. Kunowska i nr 1371 Z ul. Sosnowa</w:t>
            </w:r>
          </w:p>
          <w:p w:rsidR="0077656D" w:rsidRPr="00F16167" w:rsidRDefault="00F16167" w:rsidP="0077656D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61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Ogłoszenie dotyczy:</w:t>
            </w:r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zamówienia publicznego</w:t>
            </w:r>
            <w:r w:rsidR="007765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77656D"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roboty budowlane</w:t>
            </w:r>
          </w:p>
          <w:p w:rsidR="00F16167" w:rsidRPr="00F16167" w:rsidRDefault="00F16167" w:rsidP="00F1616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SEKCJA I: ZAMAWIAJĄCY</w:t>
            </w:r>
          </w:p>
          <w:p w:rsidR="00F16167" w:rsidRPr="00F16167" w:rsidRDefault="00F16167" w:rsidP="007765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61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I. 1) NAZWA I ADRES:</w:t>
            </w:r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Gmina Banie, ul. Skośna 6, 74-110 Banie, woj. zachodniopomorskie, tel. 091 4166381, faks 091 4166353.</w:t>
            </w:r>
            <w:r w:rsidRPr="00F161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Adres strony internetowej zamawiającego:</w:t>
            </w:r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www.bip.banie.pl</w:t>
            </w:r>
          </w:p>
          <w:p w:rsidR="00F16167" w:rsidRPr="00F16167" w:rsidRDefault="00F16167" w:rsidP="00F1616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61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I. 2) RODZAJ ZAMAWIAJĄCEGO:</w:t>
            </w:r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Administracja samorządowa.</w:t>
            </w:r>
          </w:p>
          <w:p w:rsidR="00F16167" w:rsidRPr="00F16167" w:rsidRDefault="00F16167" w:rsidP="00F1616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SEKCJA II: PRZEDMIOT ZAMÓWIENIA</w:t>
            </w:r>
          </w:p>
          <w:p w:rsidR="00F16167" w:rsidRPr="00F16167" w:rsidRDefault="00F16167" w:rsidP="00F1616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61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II.1) OKREŚLENIE PRZEDMIOTU ZAMÓWIENIA</w:t>
            </w:r>
          </w:p>
          <w:p w:rsidR="00F16167" w:rsidRPr="00F16167" w:rsidRDefault="00F16167" w:rsidP="00F1616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61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II.1.1) Nazwa nadana zamówieniu przez zamawiającego:</w:t>
            </w:r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Modernizacja nawierzchni drogi powiatowej nr 1379 Z Banie - Dłużyna oraz skrzyżowania dróg powiatowych: nr 1373 Z ul. Kunowska i nr 1371 Z ul. Sosnowa.</w:t>
            </w:r>
          </w:p>
          <w:p w:rsidR="00F16167" w:rsidRPr="00F16167" w:rsidRDefault="00F16167" w:rsidP="00F1616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61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II.1.2) Rodzaj zamówienia:</w:t>
            </w:r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roboty budowlane.</w:t>
            </w:r>
          </w:p>
          <w:p w:rsidR="00F16167" w:rsidRPr="00F16167" w:rsidRDefault="00F16167" w:rsidP="00F1616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61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II.1.4) Określenie przedmiotu oraz wielkości lub zakresu zamówienia:</w:t>
            </w:r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1.ścinanie drzew bez utrudnień o średnicy 46-55 cm wraz z karczowaniem pni oraz wywiezieniem dłużyc, gałęzi i karpiny na </w:t>
            </w:r>
            <w:proofErr w:type="spellStart"/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odl</w:t>
            </w:r>
            <w:proofErr w:type="spellEnd"/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do 2 km - 6 szt. 2.poszerzenie korony drogi przez mechaniczne zebranie skarp, roboty ziemne liniowe z transportem urobku w miejsce wybrane przez Wykonawcę , kierunek Dłużyna - Banie - </w:t>
            </w:r>
            <w:proofErr w:type="spellStart"/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pikietaż</w:t>
            </w:r>
            <w:proofErr w:type="spellEnd"/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roboczy 0+000-0+710 tylko strona prawa drogi 710,0*2,0*1,5*0,5- 1065 </w:t>
            </w:r>
            <w:proofErr w:type="spellStart"/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m³</w:t>
            </w:r>
            <w:proofErr w:type="spellEnd"/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3.wykonanie rowu przydrożnego trapezowego o głębokości 0,60m, pochylenie skarp 1:1,2 (0,67m3/m), Roboty ziemne liniowe z transportem urobku w miejsce wybrane przez Wykonawcę, kier. Dłużyna - Banie - </w:t>
            </w:r>
            <w:proofErr w:type="spellStart"/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pikietaż</w:t>
            </w:r>
            <w:proofErr w:type="spellEnd"/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roboczy - 0+400-0+710 tylko strona prawa 310,0*0,67 - 207,7 </w:t>
            </w:r>
            <w:proofErr w:type="spellStart"/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m³</w:t>
            </w:r>
            <w:proofErr w:type="spellEnd"/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4.plantowanie skarp i dna rowu w gruncie kat. I-III, rów o długości 310m 310,0*(0,8+0,4+1,5), 837,0 </w:t>
            </w:r>
            <w:proofErr w:type="spellStart"/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m²</w:t>
            </w:r>
            <w:proofErr w:type="spellEnd"/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5.wykonanie studni rewizyjnej prefabrykowanej z betonu C-35/45, o średnicy 0,8m i głębokości do 3,0m z pokrywą betonową - szt. 1 6.remont cząstkowy nawierzchni bitumicznej w ilości 150kg/m2, remont cząstkowy nawierzchni bitumicznej masą mineralno bitumiczną z mechanicznym obcięciem krawędzi z oczyszczeniem i skropieniem podbudowy, średnia głębokość łat = 6,0cm, odcinek Dłużyna - Banie - powierzchnia ogólna łat = 250,0m2, średnia głębokość = 6cm 250*0,15 - 37,5 Mg 7.wykonanie nakładki bitumicznej o grub. 5cm, nawierzchnia z betonu asfaltowego AC11S. Warstwa ścieralna o grubości 5cm po zagęszczeniu z oczyszczeniem i skropieniem podbudowy, kier. Dłużyna - Banie, </w:t>
            </w:r>
            <w:proofErr w:type="spellStart"/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pikietaż</w:t>
            </w:r>
            <w:proofErr w:type="spellEnd"/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roboczy 0+000-2+610 2610,0*3,4 - 8874 </w:t>
            </w:r>
            <w:proofErr w:type="spellStart"/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m²</w:t>
            </w:r>
            <w:proofErr w:type="spellEnd"/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8.remont cząstkowy nawierzchni bitumicznej masą mineralno bitumiczną z mechanicznym obcięciem krawędzi z oczyszczeniem i skropieniem podbudowy ulica Kunowska- odc. o długości 134,0m z rozjazdami przy </w:t>
            </w:r>
            <w:proofErr w:type="spellStart"/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dr</w:t>
            </w:r>
            <w:proofErr w:type="spellEnd"/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wojewódzkiej nr 122 oraz ze skrzyżowaniem z ul. Sosnową. (24,0+20,0+20,0)*0,15 - 9,6 Mg 9.nawierzchnia z betonu asfaltowego AC11S. Warstwa ścieralna o grubości 5cm po zagęszczeniu z oczyszczeniem i skropieniem podbudowy, ulica Kunowska- odc. o długości 134,0m z rozjazdami przy </w:t>
            </w:r>
            <w:proofErr w:type="spellStart"/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dr</w:t>
            </w:r>
            <w:proofErr w:type="spellEnd"/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wojewódzkiej nr 122 oraz ze skrzyżowaniem z ul. Sosnową. </w:t>
            </w:r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29,0*5,50+134,0*6,0+((35,0+6,0)/2*14,0)- 1 250,5 </w:t>
            </w:r>
            <w:proofErr w:type="spellStart"/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m²</w:t>
            </w:r>
            <w:proofErr w:type="spellEnd"/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..</w:t>
            </w:r>
          </w:p>
          <w:p w:rsidR="00F16167" w:rsidRPr="00F16167" w:rsidRDefault="00F16167" w:rsidP="00F1616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61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II.1.6) Wspólny Słownik Zamówień (CPV):</w:t>
            </w:r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45.10.00.00-8, 45.23.30.00-9.</w:t>
            </w:r>
          </w:p>
          <w:p w:rsidR="00F16167" w:rsidRPr="00F16167" w:rsidRDefault="00F16167" w:rsidP="00F1616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61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II.1.7) Czy dopuszcza się złożenie oferty częściowej:</w:t>
            </w:r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nie.</w:t>
            </w:r>
          </w:p>
          <w:p w:rsidR="00F16167" w:rsidRPr="00F16167" w:rsidRDefault="00F16167" w:rsidP="00F1616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61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II.1.8) Czy dopuszcza się złożenie oferty wariantowej:</w:t>
            </w:r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nie.</w:t>
            </w:r>
          </w:p>
          <w:p w:rsidR="00F16167" w:rsidRPr="00F16167" w:rsidRDefault="00F16167" w:rsidP="00F1616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61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II.2) CZAS TRWANIA ZAMÓWIENIA LUB TERMIN WYKONANIA:</w:t>
            </w:r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Zakończenie: 30.08.2013.</w:t>
            </w:r>
          </w:p>
          <w:p w:rsidR="00F16167" w:rsidRPr="00F16167" w:rsidRDefault="00F16167" w:rsidP="00F1616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SEKCJA III: INFORMACJE O CHARAKTERZE PRAWNYM, EKONOMICZNYM, FINANSOWYM I TECHNICZNYM</w:t>
            </w:r>
          </w:p>
          <w:p w:rsidR="00F16167" w:rsidRPr="00F16167" w:rsidRDefault="00F16167" w:rsidP="00F1616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61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III.1) WADIUM</w:t>
            </w:r>
          </w:p>
          <w:p w:rsidR="00F16167" w:rsidRPr="00F16167" w:rsidRDefault="00F16167" w:rsidP="00F16167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61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Informacja na temat wadium:</w:t>
            </w:r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Zamawiający żąda wniesienia wadium w wysokości: 3 000,00 zł słownie : trzy tysiące złotych nie później niż do upływu terminu składania ofert, w formach o jakich mowa w art. 45 ust. 6 ustawy Prawo zamówień publicznych Wadium wnoszone w pieniądzu należy wpłacić przelewem na konto Gminy Banie Bank Spółdzielczy Gryfino Filia Banie Nr 42 9377 0000 0101 5600 2001 0002 Za skuteczne wniesione wadium w pieniądzu uważa się wadium znajdujące się /zaksięgowane/ do upływu terminu składania ofert na rachunku Zamawiającego. W przypadku uchybienia temu terminowi lub/i formie wniesienia wadium, Zamawiający uzna, że wadium nie zostało skutecznie wniesione. Pozostałe formy wadium, </w:t>
            </w:r>
            <w:proofErr w:type="spellStart"/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tj</w:t>
            </w:r>
            <w:proofErr w:type="spellEnd"/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: - poręczenia bankowe, - gwarancje bankowe, - gwarancje ubezpieczeniowe, - poręczenia udzielane przez przedmioty, o których mowa w art.6b ust. 5 </w:t>
            </w:r>
            <w:proofErr w:type="spellStart"/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pkt</w:t>
            </w:r>
            <w:proofErr w:type="spellEnd"/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 ustawy z dnia 9 listopada 2000r. o utworzeniu Polskiej Agencji Rozwoju Przedsiębiorczości (Dz. U. Nr 109, poz. 1158 oraz z 2002r. Nr 25, poz. 253, Nr 66, poz.596 i Nr 216, poz. 1824 z </w:t>
            </w:r>
            <w:proofErr w:type="spellStart"/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późn</w:t>
            </w:r>
            <w:proofErr w:type="spellEnd"/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 zmianami), należy złożyć do depozytu w siedzibie Zamawiającego w Dziale księgowości pok. nr 12, w wysokości stanowiącej równowartość kwoty wadium, nie później niż do upływu terminu składania ofert. Wadium w formie niepieniężnej musi zawierać bezwarunkowe zobowiązanie Gwaranta do zapłaty kwoty gwarancji na pierwsze pisemne żądanie Zamawiającego, o ile zaistnieje którakolwiek z okoliczności wskazanych w art. 46 ust. 4a lub ust. 5 ustawy Prawo zamówień publicznych. Zwrot lub zatrzymanie wadium zgodnie z art. 46 ustawy Prawo zamówień publicznych..</w:t>
            </w:r>
          </w:p>
          <w:p w:rsidR="00F16167" w:rsidRPr="00F16167" w:rsidRDefault="00F16167" w:rsidP="00F1616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61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III.3) WARUNKI UDZIAŁU W POSTĘPOWANIU ORAZ OPIS SPOSOBU DOKONYWANIA OCENY SPEŁNIANIA TYCH WARUNKÓW</w:t>
            </w:r>
          </w:p>
          <w:p w:rsidR="00F16167" w:rsidRPr="00F16167" w:rsidRDefault="00F16167" w:rsidP="00F16167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61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III.3.1) Uprawnienia do wykonywania określonej działalności lub czynności, jeżeli przepisy prawa nakładają obowiązek ich posiadania</w:t>
            </w:r>
          </w:p>
          <w:p w:rsidR="00F16167" w:rsidRPr="00F16167" w:rsidRDefault="00F16167" w:rsidP="00F16167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61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Opis sposobu dokonywania oceny spełniania tego warunku</w:t>
            </w:r>
          </w:p>
          <w:p w:rsidR="00F16167" w:rsidRPr="00F16167" w:rsidRDefault="00F16167" w:rsidP="00F16167">
            <w:pPr>
              <w:numPr>
                <w:ilvl w:val="1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aktualny odpis z właściwego rejestru lub z centralnej ewidencji i informacji o działalności gospodarczej, jeżeli odrębne przepisy wymagają wpisu do rejestru lub ewidencji w celu wykazania braku podstaw do wykluczenia w oparciu o art.24 ust.1 </w:t>
            </w:r>
            <w:proofErr w:type="spellStart"/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pkt</w:t>
            </w:r>
            <w:proofErr w:type="spellEnd"/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 ustawy, wystawione nie wcześniej niż 6 miesięcy przed </w:t>
            </w:r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upływem terminu składania wniosków o dopuszczenie do udziału w postępowaniu o udzielenia zamówienia albo składania ofert</w:t>
            </w:r>
          </w:p>
          <w:p w:rsidR="00F16167" w:rsidRPr="00F16167" w:rsidRDefault="00F16167" w:rsidP="00F16167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61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III.3.2) Wiedza i doświadczenie</w:t>
            </w:r>
          </w:p>
          <w:p w:rsidR="00F16167" w:rsidRPr="00F16167" w:rsidRDefault="00F16167" w:rsidP="00F16167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61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Opis sposobu dokonywania oceny spełniania tego warunku</w:t>
            </w:r>
          </w:p>
          <w:p w:rsidR="00F16167" w:rsidRPr="00F16167" w:rsidRDefault="00F16167" w:rsidP="00F16167">
            <w:pPr>
              <w:numPr>
                <w:ilvl w:val="1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a) Wykonawca winien wykazać, że wykonał w ciągu ostatnich 5 lat przed dniem wszczęcia postępowania o udzielenie zamówienia, a jeżeli okres prowadzenia działalności jest krótszy - w tym okresie, roboty budowlane odpowiadające swoim rodzajem robotom budowlanym stanowiącym przedmiot zamówienia, tj. roboty budowlane polegające na budowie nawierzchni drogowej asfaltowej o powierzchni nie mniejszej niż 10 000 </w:t>
            </w:r>
            <w:proofErr w:type="spellStart"/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m²</w:t>
            </w:r>
            <w:proofErr w:type="spellEnd"/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, z podaniem ich wartości oraz daty i miejsca wykonania oraz załączyć dokumenty potwierdzające, że roboty te zostały wykonane należycie</w:t>
            </w:r>
          </w:p>
          <w:p w:rsidR="00F16167" w:rsidRPr="00F16167" w:rsidRDefault="00F16167" w:rsidP="00F16167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61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III.3.3) Potencjał techniczny</w:t>
            </w:r>
          </w:p>
          <w:p w:rsidR="00F16167" w:rsidRPr="00F16167" w:rsidRDefault="00F16167" w:rsidP="00F16167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61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III.3.4) Osoby zdolne do wykonania zamówienia</w:t>
            </w:r>
          </w:p>
          <w:p w:rsidR="00F16167" w:rsidRPr="00F16167" w:rsidRDefault="00F16167" w:rsidP="00F16167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61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Opis sposobu dokonywania oceny spełniania tego warunku</w:t>
            </w:r>
          </w:p>
          <w:p w:rsidR="00F16167" w:rsidRPr="00F16167" w:rsidRDefault="00F16167" w:rsidP="00F16167">
            <w:pPr>
              <w:numPr>
                <w:ilvl w:val="1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b)wykaz osób, którymi dysponuje lub będzie dysponował Wykonawca i które będą uczestniczyć w wykonywaniu zamówienia wraz z informacjami na temat ich kwalifikacji zawodowych, doświadczenia i wykształcenia niezbędnych do wykonania zamówienia, a także zakresu wykonywanych przez nie czynności</w:t>
            </w:r>
          </w:p>
          <w:p w:rsidR="00F16167" w:rsidRPr="00F16167" w:rsidRDefault="00F16167" w:rsidP="00F16167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61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III.3.5) Sytuacja ekonomiczna i finansowa</w:t>
            </w:r>
          </w:p>
          <w:p w:rsidR="00F16167" w:rsidRPr="00F16167" w:rsidRDefault="00F16167" w:rsidP="00F1616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61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III.4) INFORMACJA O OŚWIADCZENIACH LUB DOKUMENTACH, JAKIE MAJĄ DOSTARCZYĆ WYKONAWCY W CELU POTWIERDZENIA SPEŁNIANIA WARUNKÓW UDZIAŁU W POSTĘPOWANIU ORAZ NIEPODLEGANIA WYKLUCZENIU NA PODSTAWIE ART. 24 UST. 1 USTAWY</w:t>
            </w:r>
          </w:p>
          <w:p w:rsidR="00F16167" w:rsidRPr="00F16167" w:rsidRDefault="00F16167" w:rsidP="00F16167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61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III.4.1) W zakresie wykazania spełniania przez wykonawcę warunków, o których mowa w art. 22 ust. 1 ustawy, oprócz oświadczenia o spełnianiu warunków udziału w postępowaniu należy przedłożyć:</w:t>
            </w:r>
          </w:p>
          <w:p w:rsidR="00F16167" w:rsidRPr="00F16167" w:rsidRDefault="00F16167" w:rsidP="00F16167">
            <w:pPr>
              <w:numPr>
                <w:ilvl w:val="1"/>
                <w:numId w:val="4"/>
              </w:numPr>
              <w:spacing w:before="100" w:beforeAutospacing="1" w:after="180" w:line="240" w:lineRule="auto"/>
              <w:ind w:right="3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potwierdzenie posiadania uprawnień do wykonywania określonej działalności lub czynności, jeżeli przepisy prawa nakładają obowiązek ich posiadania, w szczególności koncesje, zezwolenia lub licencje;</w:t>
            </w:r>
          </w:p>
          <w:p w:rsidR="00F16167" w:rsidRPr="00F16167" w:rsidRDefault="00F16167" w:rsidP="00F16167">
            <w:pPr>
              <w:numPr>
                <w:ilvl w:val="1"/>
                <w:numId w:val="4"/>
              </w:numPr>
              <w:spacing w:before="100" w:beforeAutospacing="1" w:after="180" w:line="240" w:lineRule="auto"/>
              <w:ind w:right="3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wykaz robót budowlanych wykonanych w okresie ostatnich pięciu lat przed upływem terminu składania ofert albo wniosków o dopuszczenie do udziału w postępowaniu, a jeżeli okres prowadzenia działalności jest krótszy - w tym okresie, wraz z podaniem ich rodzaju i wartości, daty i miejsca wykonania oraz z załączeniem dowodów dotyczących najważniejszych robót, określających, czy roboty te zostały wykonane w sposób należyty oraz wskazujących, czy zostały wykonane zgodnie z zasadami sztuki budowlanej i prawidłowo ukończone;</w:t>
            </w:r>
          </w:p>
          <w:p w:rsidR="00F16167" w:rsidRPr="00F16167" w:rsidRDefault="00F16167" w:rsidP="00F16167">
            <w:pPr>
              <w:numPr>
                <w:ilvl w:val="1"/>
                <w:numId w:val="4"/>
              </w:numPr>
              <w:spacing w:before="100" w:beforeAutospacing="1" w:after="180" w:line="240" w:lineRule="auto"/>
              <w:ind w:right="3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do wykonania zamówienia, a także zakresu wykonywanych przez nie </w:t>
            </w:r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czynności, oraz informacją o podstawie do dysponowania tymi osobami;</w:t>
            </w:r>
          </w:p>
          <w:p w:rsidR="00F16167" w:rsidRPr="00F16167" w:rsidRDefault="00F16167" w:rsidP="00F16167">
            <w:pPr>
              <w:numPr>
                <w:ilvl w:val="1"/>
                <w:numId w:val="4"/>
              </w:numPr>
              <w:spacing w:before="100" w:beforeAutospacing="1" w:after="180" w:line="240" w:lineRule="auto"/>
              <w:ind w:right="3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oświadczenie, że osoby, które będą uczestniczyć w wykonywaniu zamówienia, posiadają wymagane uprawnienia, jeżeli ustawy nakładają obowiązek posiadania takich uprawnień;</w:t>
            </w:r>
          </w:p>
          <w:p w:rsidR="00F16167" w:rsidRPr="00F16167" w:rsidRDefault="00F16167" w:rsidP="00F16167">
            <w:pPr>
              <w:numPr>
                <w:ilvl w:val="1"/>
                <w:numId w:val="4"/>
              </w:numPr>
              <w:spacing w:before="100" w:beforeAutospacing="1" w:after="180" w:line="240" w:lineRule="auto"/>
              <w:ind w:right="3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opłaconą polisę, a w przypadku jej braku, inny dokument potwierdzający, że wykonawca jest ubezpieczony od odpowiedzialności cywilnej w zakresie prowadzonej działalności związanej z przedmiotem zamówienia.</w:t>
            </w:r>
          </w:p>
          <w:p w:rsidR="00F16167" w:rsidRPr="00F16167" w:rsidRDefault="00F16167" w:rsidP="00F16167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powołujący się przy wykazywaniu spełnienia warunków udziału w postępowaniu, o których mowa w art. 22 ust. 1 </w:t>
            </w:r>
            <w:proofErr w:type="spellStart"/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pkt</w:t>
            </w:r>
            <w:proofErr w:type="spellEnd"/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4 ustawy, na zasoby innych podmiotów przedkłada następujące dokumenty dotyczące podmiotów, zasobami których będzie dysponował wykonawca:</w:t>
            </w:r>
          </w:p>
          <w:p w:rsidR="00F16167" w:rsidRPr="00F16167" w:rsidRDefault="00F16167" w:rsidP="00F16167">
            <w:pPr>
              <w:numPr>
                <w:ilvl w:val="1"/>
                <w:numId w:val="4"/>
              </w:numPr>
              <w:spacing w:before="100" w:beforeAutospacing="1" w:after="180" w:line="240" w:lineRule="auto"/>
              <w:ind w:right="3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opłaconą polisę, a w przypadku jej braku, inny dokument potwierdzający, że inny podmiot jest ubezpieczony od odpowiedzialności cywilnej w zakresie prowadzonej działalności związanej z przedmiotem zamówienia;</w:t>
            </w:r>
          </w:p>
          <w:p w:rsidR="00F16167" w:rsidRPr="00F16167" w:rsidRDefault="00F16167" w:rsidP="00F16167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61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III.4.2) W zakresie potwierdzenia niepodlegania wykluczeniu na podstawie art. 24 ust. 1 ustawy, należy przedłożyć:</w:t>
            </w:r>
          </w:p>
          <w:p w:rsidR="00F16167" w:rsidRPr="00F16167" w:rsidRDefault="00F16167" w:rsidP="00F16167">
            <w:pPr>
              <w:numPr>
                <w:ilvl w:val="1"/>
                <w:numId w:val="4"/>
              </w:numPr>
              <w:spacing w:before="100" w:beforeAutospacing="1" w:after="180" w:line="240" w:lineRule="auto"/>
              <w:ind w:right="3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oświadczenie o braku podstaw do wykluczenia;</w:t>
            </w:r>
          </w:p>
          <w:p w:rsidR="00F16167" w:rsidRPr="00F16167" w:rsidRDefault="00F16167" w:rsidP="00F16167">
            <w:pPr>
              <w:numPr>
                <w:ilvl w:val="1"/>
                <w:numId w:val="4"/>
              </w:numPr>
              <w:spacing w:before="100" w:beforeAutospacing="1" w:after="180" w:line="240" w:lineRule="auto"/>
              <w:ind w:right="3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aktualny odpis z właściwego rejestru lub z centralnej ewidencji i informacji o działalności gospodarczej, jeżeli odrębne przepisy wymagają wpisu do rejestru lub ewidencji, w celu wykazania braku podstaw do wykluczenia w oparciu o art. 24 ust. 1 </w:t>
            </w:r>
            <w:proofErr w:type="spellStart"/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pkt</w:t>
            </w:r>
            <w:proofErr w:type="spellEnd"/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 ustawy, wystawiony nie wcześniej niż 6 miesięcy przed upływem terminu składania wniosków o dopuszczenie do udziału w postępowaniu o udzielenie zamówienia albo składania ofert;</w:t>
            </w:r>
          </w:p>
          <w:p w:rsidR="00F16167" w:rsidRPr="00F16167" w:rsidRDefault="00F16167" w:rsidP="00F16167">
            <w:pPr>
              <w:numPr>
                <w:ilvl w:val="1"/>
                <w:numId w:val="4"/>
              </w:numPr>
              <w:spacing w:before="100" w:beforeAutospacing="1" w:after="180" w:line="240" w:lineRule="auto"/>
              <w:ind w:right="3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powołujący się przy wykazywaniu spełniania warunków udziału w postępowaniu na zasoby innych podmiotów, które będą brały udział w realizacji części zamówienia, przedkłada także dokumenty dotyczące tego podmiotu w zakresie wymaganym dla wykonawcy, określonym w </w:t>
            </w:r>
            <w:proofErr w:type="spellStart"/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pkt</w:t>
            </w:r>
            <w:proofErr w:type="spellEnd"/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III.4.2.</w:t>
            </w:r>
          </w:p>
          <w:p w:rsidR="00F16167" w:rsidRPr="00F16167" w:rsidRDefault="00F16167" w:rsidP="00F16167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III.4.3) Dokumenty podmiotów zagranicznych</w:t>
            </w:r>
          </w:p>
          <w:p w:rsidR="00F16167" w:rsidRPr="00F16167" w:rsidRDefault="00F16167" w:rsidP="00F16167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Jeżeli wykonawca ma siedzibę lub miejsce zamieszkania poza terytorium Rzeczypospolitej Polskiej, przedkłada:</w:t>
            </w:r>
          </w:p>
          <w:p w:rsidR="00F16167" w:rsidRPr="00F16167" w:rsidRDefault="00F16167" w:rsidP="00F16167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III.4.3.1) dokument wystawiony w kraju, w którym ma siedzibę lub miejsce zamieszkania potwierdzający, że:</w:t>
            </w:r>
          </w:p>
          <w:p w:rsidR="00F16167" w:rsidRPr="00F16167" w:rsidRDefault="00F16167" w:rsidP="00F16167">
            <w:pPr>
              <w:numPr>
                <w:ilvl w:val="1"/>
                <w:numId w:val="4"/>
              </w:numPr>
              <w:spacing w:before="100" w:beforeAutospacing="1" w:after="180" w:line="240" w:lineRule="auto"/>
              <w:ind w:right="3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 otwarto jego likwidacji ani nie ogłoszono upadłości - wystawiony nie wcześniej niż 6 miesięcy przed upływem terminu składania wniosków o dopuszczenie do udziału w postępowaniu o udzielenie zamówienia albo składania ofert;</w:t>
            </w:r>
          </w:p>
          <w:p w:rsidR="00F16167" w:rsidRPr="00F16167" w:rsidRDefault="00F16167" w:rsidP="00F16167">
            <w:pPr>
              <w:numPr>
                <w:ilvl w:val="1"/>
                <w:numId w:val="4"/>
              </w:numPr>
              <w:spacing w:before="100" w:beforeAutospacing="1" w:after="180" w:line="240" w:lineRule="auto"/>
              <w:ind w:right="3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nie zalega z uiszczaniem podatków, opłat, składek na ubezpieczenie społeczne i zdrowotne albo że uzyskał przewidziane prawem zwolnienie, odroczenie lub rozłożenie na raty zaległych płatności lub wstrzymanie w </w:t>
            </w:r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całości wykonania decyzji właściwego organu - wystawiony nie wcześniej niż 3 miesiące przed upływem terminu składania wniosków o dopuszczenie do udziału w postępowaniu o udzielenie zamówienia albo składania ofert;</w:t>
            </w:r>
          </w:p>
          <w:p w:rsidR="00F16167" w:rsidRPr="00F16167" w:rsidRDefault="00F16167" w:rsidP="00F16167">
            <w:pPr>
              <w:numPr>
                <w:ilvl w:val="1"/>
                <w:numId w:val="4"/>
              </w:numPr>
              <w:spacing w:before="100" w:beforeAutospacing="1" w:after="180" w:line="240" w:lineRule="auto"/>
              <w:ind w:right="3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 orzeczono wobec niego zakazu ubiegania się o zamówienie - wystawiony nie wcześniej niż 6 miesięcy przed upływem terminu składania wniosków o dopuszczenie do udziału w postępowaniu o udzielenie zamówienia albo składania ofert;</w:t>
            </w:r>
          </w:p>
          <w:p w:rsidR="00F16167" w:rsidRPr="00F16167" w:rsidRDefault="00F16167" w:rsidP="00F16167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III.4.3.2)</w:t>
            </w:r>
          </w:p>
          <w:p w:rsidR="00F16167" w:rsidRPr="00F16167" w:rsidRDefault="00F16167" w:rsidP="00F16167">
            <w:pPr>
              <w:numPr>
                <w:ilvl w:val="1"/>
                <w:numId w:val="4"/>
              </w:numPr>
              <w:spacing w:before="100" w:beforeAutospacing="1" w:after="180" w:line="240" w:lineRule="auto"/>
              <w:ind w:right="3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zaświadczenie właściwego organu sądowego lub administracyjnego miejsca zamieszkania albo zamieszkania osoby, której dokumenty dotyczą, w zakresie określonym w art. 24 ust. 1 </w:t>
            </w:r>
            <w:proofErr w:type="spellStart"/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pkt</w:t>
            </w:r>
            <w:proofErr w:type="spellEnd"/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4-8 - wystawione nie wcześniej niż 6 miesięcy przed upływem terminu składania wniosków o dopuszczenie do udziału w postępowaniu o udzielenie zamówienia albo składania ofert;</w:t>
            </w:r>
          </w:p>
          <w:p w:rsidR="00F16167" w:rsidRPr="00F16167" w:rsidRDefault="00F16167" w:rsidP="00F16167">
            <w:pPr>
              <w:numPr>
                <w:ilvl w:val="1"/>
                <w:numId w:val="4"/>
              </w:numPr>
              <w:spacing w:before="100" w:beforeAutospacing="1" w:after="180" w:line="240" w:lineRule="auto"/>
              <w:ind w:right="3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zaświadczenie właściwego organu sądowego lub administracyjnego miejsca zamieszkania albo zamieszkania osoby, której dokumenty dotyczą, w zakresie określonym w art. 24 ust. 1 </w:t>
            </w:r>
            <w:proofErr w:type="spellStart"/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pkt</w:t>
            </w:r>
            <w:proofErr w:type="spellEnd"/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10 -11 ustawy - wystawione nie wcześniej niż 6 miesięcy przed upływem terminu składania wniosków o dopuszczenie do udziału w postępowaniu o udzielenie zamówienia albo składania ofert.</w:t>
            </w:r>
          </w:p>
          <w:p w:rsidR="00F16167" w:rsidRPr="00F16167" w:rsidRDefault="00F16167" w:rsidP="00F1616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SEKCJA IV: PROCEDURA</w:t>
            </w:r>
          </w:p>
          <w:p w:rsidR="00F16167" w:rsidRPr="00F16167" w:rsidRDefault="00F16167" w:rsidP="00F1616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61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IV.1) TRYB UDZIELENIA ZAMÓWIENIA</w:t>
            </w:r>
          </w:p>
          <w:p w:rsidR="00F16167" w:rsidRPr="00F16167" w:rsidRDefault="00F16167" w:rsidP="00F1616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61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IV.1.1) Tryb udzielenia zamówienia:</w:t>
            </w:r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przetarg nieograniczony.</w:t>
            </w:r>
          </w:p>
          <w:p w:rsidR="00F16167" w:rsidRPr="00F16167" w:rsidRDefault="00F16167" w:rsidP="00F1616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61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IV.2) KRYTERIA OCENY OFERT</w:t>
            </w:r>
          </w:p>
          <w:p w:rsidR="00F16167" w:rsidRPr="00F16167" w:rsidRDefault="00F16167" w:rsidP="00F1616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61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IV.2.1) Kryteria oceny ofert:</w:t>
            </w:r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najniższa cena.</w:t>
            </w:r>
          </w:p>
          <w:p w:rsidR="00F16167" w:rsidRPr="00F16167" w:rsidRDefault="00F16167" w:rsidP="00F1616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61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IV.4) INFORMACJE ADMINISTRACYJNE</w:t>
            </w:r>
          </w:p>
          <w:p w:rsidR="00F16167" w:rsidRPr="00F16167" w:rsidRDefault="00F16167" w:rsidP="00F1616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61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IV.4.1)</w:t>
            </w:r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  </w:t>
            </w:r>
            <w:r w:rsidRPr="00F161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Adres strony internetowej, na której jest dostępna specyfikacja istotnych warunków zamówienia:</w:t>
            </w:r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www.bip.banie.pl</w:t>
            </w:r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F161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Specyfikację istotnych warunków zamówienia można uzyskać pod adresem:</w:t>
            </w:r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Gmina Banie </w:t>
            </w:r>
            <w:proofErr w:type="spellStart"/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ul.Skośna</w:t>
            </w:r>
            <w:proofErr w:type="spellEnd"/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6 74-110 Banie pok.13.</w:t>
            </w:r>
          </w:p>
          <w:p w:rsidR="00F16167" w:rsidRPr="00F16167" w:rsidRDefault="00F16167" w:rsidP="00F1616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61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IV.4.4) Termin składania wniosków o dopuszczenie do udziału w postępowaniu lub ofert:</w:t>
            </w:r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27.06.2013 godzina 10:00, miejsce: Gmina Banie </w:t>
            </w:r>
            <w:proofErr w:type="spellStart"/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ul.Skośna</w:t>
            </w:r>
            <w:proofErr w:type="spellEnd"/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6 74-110 Banie pok.15.</w:t>
            </w:r>
          </w:p>
          <w:p w:rsidR="00F16167" w:rsidRPr="00F16167" w:rsidRDefault="00F16167" w:rsidP="00F1616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61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IV.4.5) Termin związania ofertą:</w:t>
            </w:r>
            <w:r w:rsidRPr="00F161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okres w dniach: 30 (od ostatecznego terminu składania ofert).</w:t>
            </w:r>
          </w:p>
          <w:p w:rsidR="00F16167" w:rsidRPr="00F16167" w:rsidRDefault="00F16167" w:rsidP="00F1616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F16167" w:rsidRPr="00F16167" w:rsidTr="00F161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F16167" w:rsidRPr="00F16167" w:rsidRDefault="00F16167" w:rsidP="00F161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DF3315" w:rsidRDefault="00DF3315" w:rsidP="0077656D"/>
    <w:sectPr w:rsidR="00DF3315" w:rsidSect="00DF33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702DBD"/>
    <w:multiLevelType w:val="multilevel"/>
    <w:tmpl w:val="EEEA0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B9779CC"/>
    <w:multiLevelType w:val="multilevel"/>
    <w:tmpl w:val="9288F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C3D59EC"/>
    <w:multiLevelType w:val="multilevel"/>
    <w:tmpl w:val="EDE85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1A062C5"/>
    <w:multiLevelType w:val="multilevel"/>
    <w:tmpl w:val="DEAAD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16167"/>
    <w:rsid w:val="00522BFF"/>
    <w:rsid w:val="0077656D"/>
    <w:rsid w:val="00DF3315"/>
    <w:rsid w:val="00F161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33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F16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F16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F16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F16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5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1792</Words>
  <Characters>10758</Characters>
  <Application>Microsoft Office Word</Application>
  <DocSecurity>0</DocSecurity>
  <Lines>89</Lines>
  <Paragraphs>25</Paragraphs>
  <ScaleCrop>false</ScaleCrop>
  <Company/>
  <LinksUpToDate>false</LinksUpToDate>
  <CharactersWithSpaces>12525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</dc:creator>
  <cp:keywords/>
  <dc:description/>
  <cp:lastModifiedBy>szydelkom</cp:lastModifiedBy>
  <cp:revision>3</cp:revision>
  <cp:lastPrinted>2013-06-12T08:48:00Z</cp:lastPrinted>
  <dcterms:created xsi:type="dcterms:W3CDTF">2013-06-12T08:41:00Z</dcterms:created>
  <dcterms:modified xsi:type="dcterms:W3CDTF">2013-06-12T08:48:00Z</dcterms:modified>
</cp:coreProperties>
</file>