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EAD" w:rsidRDefault="005D2EAD" w:rsidP="005D2EA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Banie, dnia 21.06.2011 r.</w:t>
      </w:r>
    </w:p>
    <w:p w:rsidR="005D2EAD" w:rsidRDefault="005D2EAD" w:rsidP="005D2EAD"/>
    <w:p w:rsidR="005D2EAD" w:rsidRDefault="005D2EAD" w:rsidP="005D2EAD"/>
    <w:p w:rsidR="005D2EAD" w:rsidRDefault="005D2EAD" w:rsidP="005D2EAD"/>
    <w:p w:rsidR="005D2EAD" w:rsidRDefault="005D2EAD" w:rsidP="005D2EAD">
      <w:pPr>
        <w:rPr>
          <w:sz w:val="28"/>
          <w:szCs w:val="28"/>
        </w:rPr>
      </w:pPr>
      <w:r>
        <w:rPr>
          <w:sz w:val="28"/>
          <w:szCs w:val="28"/>
        </w:rPr>
        <w:t>OC.7234.2.3.2011</w:t>
      </w:r>
    </w:p>
    <w:p w:rsidR="005D2EAD" w:rsidRDefault="005D2EAD" w:rsidP="005D2EAD">
      <w:pPr>
        <w:rPr>
          <w:sz w:val="28"/>
          <w:szCs w:val="28"/>
        </w:rPr>
      </w:pPr>
    </w:p>
    <w:p w:rsidR="0076437F" w:rsidRDefault="0076437F" w:rsidP="0076437F">
      <w:pPr>
        <w:rPr>
          <w:sz w:val="28"/>
          <w:szCs w:val="28"/>
        </w:rPr>
      </w:pPr>
      <w:r>
        <w:rPr>
          <w:sz w:val="28"/>
          <w:szCs w:val="28"/>
        </w:rPr>
        <w:t>Oferent zamieścił pytanie dotyczące przetargu „Przebudowa drogi dojazdowej do gruntów rolnych Kunowo – Swochowo”.</w:t>
      </w:r>
    </w:p>
    <w:p w:rsidR="005D2EAD" w:rsidRDefault="005D2EAD" w:rsidP="005D2EAD">
      <w:pPr>
        <w:rPr>
          <w:sz w:val="28"/>
          <w:szCs w:val="28"/>
        </w:rPr>
      </w:pPr>
    </w:p>
    <w:p w:rsidR="005D2EAD" w:rsidRDefault="005D2EAD" w:rsidP="005D2EAD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sz w:val="28"/>
          <w:szCs w:val="28"/>
        </w:rPr>
        <w:t>Pytanie:</w:t>
      </w:r>
      <w:r>
        <w:rPr>
          <w:sz w:val="28"/>
          <w:szCs w:val="28"/>
        </w:rPr>
        <w:t xml:space="preserve">  Czy w myśl zapisu § 11 ust.3 i 4 wzoru umowy Zamawiającemu chodzi  o polisę ubezpieczenia wszystkich ryzyk budowy, czy wystarczy posiadanie przez Wykonawcę ogólnej polisy ubezpieczenia odpowiedzialności cywilnej kontraktowej i deliktowej?</w:t>
      </w:r>
    </w:p>
    <w:p w:rsidR="005D2EAD" w:rsidRDefault="005D2EAD" w:rsidP="005D2EAD">
      <w:pPr>
        <w:rPr>
          <w:sz w:val="28"/>
          <w:szCs w:val="28"/>
        </w:rPr>
      </w:pPr>
    </w:p>
    <w:p w:rsidR="005D2EAD" w:rsidRDefault="005D2EAD" w:rsidP="005D2EA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Odpowiedź: </w:t>
      </w:r>
      <w:r>
        <w:rPr>
          <w:sz w:val="28"/>
          <w:szCs w:val="28"/>
        </w:rPr>
        <w:t>wystarczy posiadanie ogólnej polisy odpowiedzialności cywilnej.</w:t>
      </w:r>
    </w:p>
    <w:p w:rsidR="005D2EAD" w:rsidRDefault="005D2EAD" w:rsidP="005D2EAD">
      <w:pPr>
        <w:rPr>
          <w:sz w:val="28"/>
          <w:szCs w:val="28"/>
        </w:rPr>
      </w:pPr>
    </w:p>
    <w:p w:rsidR="005D2EAD" w:rsidRDefault="005D2EAD" w:rsidP="005D2EAD">
      <w:pPr>
        <w:rPr>
          <w:sz w:val="28"/>
          <w:szCs w:val="28"/>
        </w:rPr>
      </w:pPr>
      <w:r>
        <w:rPr>
          <w:b/>
          <w:sz w:val="28"/>
          <w:szCs w:val="28"/>
        </w:rPr>
        <w:t>Pytanie:</w:t>
      </w:r>
      <w:r>
        <w:rPr>
          <w:sz w:val="28"/>
          <w:szCs w:val="28"/>
        </w:rPr>
        <w:t xml:space="preserve"> Czy w związku z zapisem § 22 wzoru umowy Zamawiający przewiduje zwiększenie wartości wynagrodzenia w przypadku zwiększenia prac przewidzianych w kosztorysie ofertowym?</w:t>
      </w:r>
    </w:p>
    <w:p w:rsidR="005D2EAD" w:rsidRDefault="005D2EAD" w:rsidP="005D2EAD">
      <w:pPr>
        <w:rPr>
          <w:sz w:val="28"/>
          <w:szCs w:val="28"/>
        </w:rPr>
      </w:pPr>
    </w:p>
    <w:p w:rsidR="005D2EAD" w:rsidRDefault="005D2EAD" w:rsidP="005D2EAD">
      <w:pPr>
        <w:rPr>
          <w:sz w:val="28"/>
          <w:szCs w:val="28"/>
        </w:rPr>
      </w:pPr>
      <w:r>
        <w:rPr>
          <w:b/>
          <w:sz w:val="28"/>
          <w:szCs w:val="28"/>
        </w:rPr>
        <w:t>Odpowiedź</w:t>
      </w:r>
      <w:r>
        <w:rPr>
          <w:sz w:val="28"/>
          <w:szCs w:val="28"/>
        </w:rPr>
        <w:t>: Zamawiający nie przewiduje zwiększenia wartości wynagrodzenia.</w:t>
      </w:r>
    </w:p>
    <w:p w:rsidR="005D2EAD" w:rsidRDefault="005D2EAD" w:rsidP="005D2EAD">
      <w:pPr>
        <w:rPr>
          <w:sz w:val="28"/>
          <w:szCs w:val="28"/>
        </w:rPr>
      </w:pPr>
    </w:p>
    <w:p w:rsidR="005D2EAD" w:rsidRDefault="005D2EAD" w:rsidP="005D2EAD"/>
    <w:p w:rsidR="009435A8" w:rsidRDefault="009435A8"/>
    <w:sectPr w:rsidR="009435A8" w:rsidSect="009435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D2EAD"/>
    <w:rsid w:val="005D2EAD"/>
    <w:rsid w:val="0076437F"/>
    <w:rsid w:val="009435A8"/>
    <w:rsid w:val="00F16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2E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4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714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4</cp:revision>
  <dcterms:created xsi:type="dcterms:W3CDTF">2011-06-21T05:29:00Z</dcterms:created>
  <dcterms:modified xsi:type="dcterms:W3CDTF">2011-06-21T06:31:00Z</dcterms:modified>
</cp:coreProperties>
</file>