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E33" w:rsidRPr="00357E33" w:rsidRDefault="00357E33" w:rsidP="00357E33">
      <w:pPr>
        <w:spacing w:after="280" w:line="420" w:lineRule="atLeast"/>
        <w:ind w:left="300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357E33">
        <w:rPr>
          <w:rFonts w:ascii="Arial" w:eastAsia="Times New Roman" w:hAnsi="Arial" w:cs="Arial"/>
          <w:sz w:val="28"/>
          <w:szCs w:val="28"/>
          <w:lang w:eastAsia="pl-PL"/>
        </w:rPr>
        <w:t>OGŁOSZENIE O UDZIELENIU ZAMÓWIENIA - Roboty budowlane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Zamieszczanie ogłoszenia: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obowiązkowe.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Ogłoszenie dotyczy: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zamówienia publicznego.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Czy zamówienie było przedmiotem ogłoszenia w Biuletynie Zamówień Publicznych: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tak, numer ogłoszenia w BZP: 149796 - 2011r.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Czy w Biuletynie Zamówień Publicznych zostało zamieszczone ogłoszenie o zmianie ogłoszenia: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357E33" w:rsidRPr="00357E33" w:rsidRDefault="00357E33" w:rsidP="00357E33">
      <w:pPr>
        <w:spacing w:before="500" w:after="300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I: ZAMAWIAJĄCY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1) NAZWA I ADRES: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Gmina Banie, ul. Skośna 6, 74-110 Banie, woj. zachodniopomorskie, tel. 091 4166381, faks 091 4166353.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2) RODZAJ ZAMAWIAJĄCEGO: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Administracja samorządowa.</w:t>
      </w:r>
    </w:p>
    <w:p w:rsidR="00357E33" w:rsidRPr="00357E33" w:rsidRDefault="00357E33" w:rsidP="00357E33">
      <w:pPr>
        <w:spacing w:before="500" w:after="300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II.1) Nazwa nadana zamówieniu przez zamawiającego: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Przebudowa drogi dojazdowej do gruntów rolnych Kunowo - Swochowo.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II.2) Rodzaj zamówienia: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Roboty budowlane.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II.3) Określenie przedmiotu zamówienia: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w km 0+ 000 - 0+226 - szerokość jezdni = 5,0m - szerokość korony drogi = 7,0m W tym poszerzenie istniejącego bruku : - szerokość poszerzenia = 1,75m - szerokość poboczy: 2 x 0,5m . pobocza wzmocnione tłuczniem na głębokość 10cm bezpośrednio przy nawierzchni bitumicznej oraz 1 x 1.0m pobocze gruntowe po stronie lewej między poboczem wzmocnionym a skarpą rowu. - spadek poprzeczny jezdni - jednostronny = +2% w km 0+ 226 - 1+130 - szerokość jezdni = 5,0m - szerokość korony drogi 6,0m - szerokość poboczy 2x0,5m - pobocza wzmocnione tłuczniem na głębokość 10cm - spadek poprzeczny jezdni daszkowy +- 2% Szczegóły przekrojów poprzecznych pokazano w części rysunkowej. I. w km 0+ 000 - 0+ 226 - szerokość 5,0m 1. warstwa ścieralna z betonu asfaltowego 0/12,8mm - grubość warstwy po zagęszczeniu = 4cm 2. warstwa wiążąca z betonu asfaltowego 0/16mm - grubość warstwy = 4cm 3. istniejąca konstrukcja o nawierzchni </w:t>
      </w:r>
      <w:proofErr w:type="spellStart"/>
      <w:r w:rsidRPr="00357E33">
        <w:rPr>
          <w:rFonts w:ascii="Arial" w:eastAsia="Times New Roman" w:hAnsi="Arial" w:cs="Arial"/>
          <w:sz w:val="20"/>
          <w:szCs w:val="20"/>
          <w:lang w:eastAsia="pl-PL"/>
        </w:rPr>
        <w:t>brukowcowej</w:t>
      </w:r>
      <w:proofErr w:type="spellEnd"/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wyrównana kruszywem kamiennym 0/31,5mm - grubość konstrukcji ok. 40cm Ogólna grubość konstrukcji ................ ok. 50 cm konstrukcja poszerzenia bruku na długości 250m (długość poszerzenia liczona włącznie ze skrzyżowaniem dróg przy W1) 1. warstwa ścieralna z betonu asfaltowego 0/12,8mm - grubość warstwy po zagęszczeniu = 4cm 2. warstwa wiążąca z betonu asfaltowego 0/16mm - grubość 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warstwy po zagęszczeniu = 4cm 3. podbudowa zasadnicza z kruszywa łamanego o frakcji ciągłej 0/31,5mm układana w dwóch warstwach (20cm+10cm)= 30cm 4. warstwa odsączająca z kruszywa naturalnego - grubość warstwy = 15 cm Ogólna grubość konstrukcji ............ 53 cm II. w km 0+ 226 . 1+130 - szerokość 5,0m 1 warstwa ścieralna z betonu asfaltowego 0/12,8mm . grubość warstwy po zagęszczeniu = 4cm 2. warstwa wiążąca z betonu asfaltowego 0/16mm - grubość warstwy po zagęszczeniu = 4cm 3. podbudowa zasadnicza z kruszywa łamanego o frakcji ciągłej 0/31,5mm układana w dwóch warstwach (20cm+10cm)= 30cm 4. warstwa odsączająca z kruszywa naturalnego - grubość warstwy = 15 cm Ogólna grubość konstrukcji ............ 53 </w:t>
      </w:r>
      <w:proofErr w:type="spellStart"/>
      <w:r w:rsidRPr="00357E33">
        <w:rPr>
          <w:rFonts w:ascii="Arial" w:eastAsia="Times New Roman" w:hAnsi="Arial" w:cs="Arial"/>
          <w:sz w:val="20"/>
          <w:szCs w:val="20"/>
          <w:lang w:eastAsia="pl-PL"/>
        </w:rPr>
        <w:t>cm</w:t>
      </w:r>
      <w:proofErr w:type="spellEnd"/>
      <w:r w:rsidRPr="00357E33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II.4) Wspólny Słownik Zamówień (CPV):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45.10.00.00-8, 45.23.30.00-9, 45.23.30.00-0.</w:t>
      </w:r>
    </w:p>
    <w:p w:rsidR="00357E33" w:rsidRPr="00357E33" w:rsidRDefault="00357E33" w:rsidP="00357E33">
      <w:pPr>
        <w:spacing w:before="500" w:after="300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III: PROCEDURA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III.1) TRYB UDZIELENIA ZAMÓWIENIA: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Przetarg nieograniczony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III.2) INFORMACJE ADMINISTRACYJNE</w:t>
      </w:r>
    </w:p>
    <w:p w:rsidR="00357E33" w:rsidRPr="00357E33" w:rsidRDefault="00357E33" w:rsidP="00357E33">
      <w:pPr>
        <w:numPr>
          <w:ilvl w:val="0"/>
          <w:numId w:val="1"/>
        </w:numPr>
        <w:spacing w:before="100" w:beforeAutospacing="1" w:after="100" w:afterAutospacing="1" w:line="400" w:lineRule="atLeast"/>
        <w:ind w:left="6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Zamówienie dotyczy projektu/programu finansowanego ze środków Unii Europejskiej: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nie</w:t>
      </w:r>
    </w:p>
    <w:p w:rsidR="00357E33" w:rsidRPr="00357E33" w:rsidRDefault="00357E33" w:rsidP="00357E33">
      <w:pPr>
        <w:spacing w:before="500" w:after="300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IV: UDZIELENIE ZAMÓWIENIA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IV.1) DATA UDZIELENIA ZAMÓWIENIA: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15.07.2011.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IV.2) LICZBA OTRZYMANYCH OFERT: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6.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IV.3) LICZBA ODRZUCONYCH OFERT: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0.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IV.4) NAZWA I ADRES WYKONAWCY, KTÓREMU UDZIELONO ZAMÓWIENIA:</w:t>
      </w:r>
    </w:p>
    <w:p w:rsidR="00357E33" w:rsidRPr="00357E33" w:rsidRDefault="00357E33" w:rsidP="00357E33">
      <w:pPr>
        <w:numPr>
          <w:ilvl w:val="0"/>
          <w:numId w:val="2"/>
        </w:numPr>
        <w:spacing w:before="100" w:beforeAutospacing="1" w:after="100" w:afterAutospacing="1" w:line="400" w:lineRule="atLeast"/>
        <w:ind w:left="6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STRABAG Sp. z o.o., </w:t>
      </w:r>
      <w:proofErr w:type="spellStart"/>
      <w:r w:rsidRPr="00357E33">
        <w:rPr>
          <w:rFonts w:ascii="Arial" w:eastAsia="Times New Roman" w:hAnsi="Arial" w:cs="Arial"/>
          <w:sz w:val="20"/>
          <w:szCs w:val="20"/>
          <w:lang w:eastAsia="pl-PL"/>
        </w:rPr>
        <w:t>ul.Parzyniewska</w:t>
      </w:r>
      <w:proofErr w:type="spellEnd"/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10, 05-800 Pruszków, kraj/woj. mazowieckie. 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IV.5) Szacunkowa wartość zamówienia</w:t>
      </w:r>
      <w:r w:rsidRPr="00357E33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 (bez VAT)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>: 939763,54 PLN.</w:t>
      </w:r>
    </w:p>
    <w:p w:rsidR="00357E33" w:rsidRPr="00357E33" w:rsidRDefault="00357E33" w:rsidP="00357E33">
      <w:pPr>
        <w:spacing w:after="0" w:line="400" w:lineRule="atLeast"/>
        <w:ind w:left="3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IV.6) INFORMACJA O CENIE WYBRANEJ OFERTY ORAZ O OFERTACH Z NAJNIŻSZĄ I NAJWYŻSZĄ CENĄ</w:t>
      </w:r>
    </w:p>
    <w:p w:rsidR="00357E33" w:rsidRPr="00357E33" w:rsidRDefault="00357E33" w:rsidP="00357E33">
      <w:pPr>
        <w:numPr>
          <w:ilvl w:val="0"/>
          <w:numId w:val="3"/>
        </w:numPr>
        <w:spacing w:after="0" w:line="400" w:lineRule="atLeast"/>
        <w:ind w:left="9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Cena wybranej oferty: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761065,16</w:t>
      </w:r>
    </w:p>
    <w:p w:rsidR="00357E33" w:rsidRPr="00357E33" w:rsidRDefault="00357E33" w:rsidP="00357E33">
      <w:pPr>
        <w:numPr>
          <w:ilvl w:val="0"/>
          <w:numId w:val="3"/>
        </w:numPr>
        <w:spacing w:after="0" w:line="400" w:lineRule="atLeast"/>
        <w:ind w:left="9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Oferta z najniższą ceną: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761065,16</w:t>
      </w: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/ Oferta z najwyższą ceną: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1098193,31</w:t>
      </w:r>
    </w:p>
    <w:p w:rsidR="00357E33" w:rsidRPr="00357E33" w:rsidRDefault="00357E33" w:rsidP="00357E33">
      <w:pPr>
        <w:numPr>
          <w:ilvl w:val="0"/>
          <w:numId w:val="3"/>
        </w:numPr>
        <w:spacing w:after="0" w:line="400" w:lineRule="atLeast"/>
        <w:ind w:left="900"/>
        <w:rPr>
          <w:rFonts w:ascii="Arial" w:eastAsia="Times New Roman" w:hAnsi="Arial" w:cs="Arial"/>
          <w:sz w:val="20"/>
          <w:szCs w:val="20"/>
          <w:lang w:eastAsia="pl-PL"/>
        </w:rPr>
      </w:pPr>
      <w:r w:rsidRPr="00357E3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Waluta:</w:t>
      </w:r>
      <w:r w:rsidRPr="00357E33">
        <w:rPr>
          <w:rFonts w:ascii="Arial" w:eastAsia="Times New Roman" w:hAnsi="Arial" w:cs="Arial"/>
          <w:sz w:val="20"/>
          <w:szCs w:val="20"/>
          <w:lang w:eastAsia="pl-PL"/>
        </w:rPr>
        <w:t xml:space="preserve"> PLN.</w:t>
      </w:r>
    </w:p>
    <w:p w:rsidR="007E0ADB" w:rsidRDefault="007E0ADB"/>
    <w:sectPr w:rsidR="007E0ADB" w:rsidSect="007E0A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D430A"/>
    <w:multiLevelType w:val="multilevel"/>
    <w:tmpl w:val="321CE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2D53A1"/>
    <w:multiLevelType w:val="multilevel"/>
    <w:tmpl w:val="32D8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4D2343"/>
    <w:multiLevelType w:val="multilevel"/>
    <w:tmpl w:val="D2523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357E33"/>
    <w:rsid w:val="00357E33"/>
    <w:rsid w:val="007E0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A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57E33"/>
    <w:pPr>
      <w:spacing w:after="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357E33"/>
    <w:pPr>
      <w:spacing w:after="0" w:line="420" w:lineRule="atLeast"/>
      <w:ind w:left="300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357E33"/>
    <w:pPr>
      <w:spacing w:before="500" w:after="300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1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1</cp:revision>
  <dcterms:created xsi:type="dcterms:W3CDTF">2011-07-21T07:49:00Z</dcterms:created>
  <dcterms:modified xsi:type="dcterms:W3CDTF">2011-07-21T07:50:00Z</dcterms:modified>
</cp:coreProperties>
</file>