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09D" w:rsidRDefault="007A409D" w:rsidP="007A409D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Szanowni Państwo, Panie/Panowie</w:t>
      </w:r>
    </w:p>
    <w:p w:rsidR="007A409D" w:rsidRDefault="007A409D" w:rsidP="007A409D">
      <w:pPr>
        <w:shd w:val="clear" w:color="auto" w:fill="FFFFFF"/>
        <w:rPr>
          <w:b/>
          <w:bCs/>
          <w:i/>
          <w:iCs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Pełnomocniczki/Pełnomocnicy ds. organizacji pozarządowych województwa zachodniopomorskiego!</w:t>
      </w:r>
    </w:p>
    <w:p w:rsidR="007A409D" w:rsidRDefault="007A409D" w:rsidP="007A409D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 xml:space="preserve">Wraz z wiosną startują otwarte konkursy ofert w Urzędzie Marszałkowskim Województwa Zachodniopomorskiego. Warto śledzić informacje poprzez strony wydziałów (wwz.wzp.pl – zakładki znajdują się po prawej stronie) oraz konto w Generatorze Witkac.pl. Zachęcamy też niezmiennie do włączenia się w kampanię przekazywania 1% podatku i do korzystania z plakatów do samodzielnego wydruku. </w:t>
      </w:r>
    </w:p>
    <w:p w:rsidR="007A409D" w:rsidRDefault="007A409D" w:rsidP="007A409D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Pozdrawiamy (prawie) wiosennie!</w:t>
      </w:r>
    </w:p>
    <w:p w:rsidR="007A409D" w:rsidRDefault="007A409D" w:rsidP="007A409D">
      <w:pPr>
        <w:shd w:val="clear" w:color="auto" w:fill="FFFFFF"/>
        <w:jc w:val="both"/>
        <w:rPr>
          <w:i/>
          <w:iCs/>
          <w:color w:val="FF3399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jc w:val="both"/>
        <w:rPr>
          <w:b/>
          <w:bCs/>
          <w:color w:val="FF3399"/>
          <w:sz w:val="24"/>
          <w:szCs w:val="24"/>
          <w:lang w:eastAsia="pl-PL"/>
        </w:rPr>
      </w:pPr>
      <w:r>
        <w:rPr>
          <w:b/>
          <w:bCs/>
          <w:color w:val="FF3399"/>
          <w:sz w:val="24"/>
          <w:szCs w:val="24"/>
          <w:lang w:eastAsia="pl-PL"/>
        </w:rPr>
        <w:t>ZAPOWIEDZI DLA PEŁNOMOCNIKÓW DS. NGO</w:t>
      </w:r>
    </w:p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Wiosna za pasem, zatem bierzemy się za wiosenne porządki, ale też aktywne działania. </w:t>
      </w:r>
      <w:r>
        <w:rPr>
          <w:color w:val="000000"/>
          <w:sz w:val="24"/>
          <w:szCs w:val="24"/>
          <w:lang w:eastAsia="pl-PL"/>
        </w:rPr>
        <w:br/>
        <w:t>W najbliższym czasie mogą się Państwo spodziewać:</w:t>
      </w:r>
    </w:p>
    <w:p w:rsidR="007A409D" w:rsidRDefault="007A409D" w:rsidP="007A409D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>Ogłoszenia Konkursu Marszałka ,,Samorządowy Lider Współpracy z NGO 2021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” – w NOWEJ FORMULE. Niebawem możecie się Państwo spodziewać korespondencji w tej sprawie. Liczymy, że zaskoczą nas Państwo w tym roku ilością zgłoszeń, zwłaszcza, </w:t>
      </w:r>
      <w:proofErr w:type="gramStart"/>
      <w:r>
        <w:rPr>
          <w:rFonts w:eastAsia="Times New Roman"/>
          <w:color w:val="000000"/>
          <w:sz w:val="24"/>
          <w:szCs w:val="24"/>
          <w:lang w:eastAsia="pl-PL"/>
        </w:rPr>
        <w:t>ze</w:t>
      </w:r>
      <w:proofErr w:type="gramEnd"/>
      <w:r>
        <w:rPr>
          <w:rFonts w:eastAsia="Times New Roman"/>
          <w:color w:val="000000"/>
          <w:sz w:val="24"/>
          <w:szCs w:val="24"/>
          <w:lang w:eastAsia="pl-PL"/>
        </w:rPr>
        <w:t xml:space="preserve"> będzie o co walczyć.</w:t>
      </w:r>
    </w:p>
    <w:p w:rsidR="007A409D" w:rsidRDefault="007A409D" w:rsidP="007A409D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Korespondencji w sprawie aktualizacji bazy pełnomocników </w:t>
      </w:r>
      <w:r>
        <w:rPr>
          <w:rFonts w:eastAsia="Times New Roman"/>
          <w:color w:val="000000"/>
          <w:sz w:val="24"/>
          <w:szCs w:val="24"/>
          <w:lang w:eastAsia="pl-PL"/>
        </w:rPr>
        <w:t>i urzędników wspierających organizacje pozarządowe.</w:t>
      </w:r>
    </w:p>
    <w:p w:rsidR="007A409D" w:rsidRDefault="007A409D" w:rsidP="007A409D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Propozycji dot. spotykania się w ramach Forum Pełnomocników w 2021 roku </w:t>
      </w:r>
      <w:r>
        <w:rPr>
          <w:rFonts w:eastAsia="Times New Roman"/>
          <w:color w:val="000000"/>
          <w:sz w:val="24"/>
          <w:szCs w:val="24"/>
          <w:lang w:eastAsia="pl-PL"/>
        </w:rPr>
        <w:t>– przy wykorzystaniu możliwości spotykania się on-line.</w:t>
      </w:r>
    </w:p>
    <w:p w:rsidR="007A409D" w:rsidRDefault="007A409D" w:rsidP="007A409D">
      <w:pPr>
        <w:shd w:val="clear" w:color="auto" w:fill="FFFFFF"/>
        <w:jc w:val="both"/>
        <w:rPr>
          <w:b/>
          <w:bCs/>
          <w:color w:val="000000"/>
          <w:sz w:val="24"/>
          <w:szCs w:val="24"/>
          <w:u w:val="single"/>
          <w:lang w:eastAsia="pl-PL"/>
        </w:rPr>
      </w:pPr>
      <w:r>
        <w:rPr>
          <w:b/>
          <w:bCs/>
          <w:color w:val="000000"/>
          <w:sz w:val="24"/>
          <w:szCs w:val="24"/>
          <w:u w:val="single"/>
          <w:lang w:eastAsia="pl-PL"/>
        </w:rPr>
        <w:t>Czekamy też na Państwa sugestie – jeśli mają Państwo pomysły, potrzeby, prośby, pytania – zachęcamy do kliknięcia ,,OPOWIEDZ” na poniższego e-maila i podzielenia się na gorąco.</w:t>
      </w:r>
    </w:p>
    <w:p w:rsidR="007A409D" w:rsidRDefault="007A409D" w:rsidP="007A409D">
      <w:pPr>
        <w:shd w:val="clear" w:color="auto" w:fill="FFFFFF"/>
        <w:jc w:val="both"/>
        <w:rPr>
          <w:b/>
          <w:bCs/>
          <w:color w:val="000000"/>
          <w:sz w:val="24"/>
          <w:szCs w:val="24"/>
          <w:u w:val="single"/>
          <w:lang w:eastAsia="pl-PL"/>
        </w:rPr>
      </w:pPr>
      <w:r>
        <w:rPr>
          <w:b/>
          <w:bCs/>
          <w:color w:val="000000"/>
          <w:sz w:val="24"/>
          <w:szCs w:val="24"/>
          <w:u w:val="single"/>
          <w:lang w:eastAsia="pl-PL"/>
        </w:rPr>
        <w:t xml:space="preserve">Zachęcamy do kontaktu: </w:t>
      </w:r>
      <w:hyperlink r:id="rId5" w:history="1">
        <w:r>
          <w:rPr>
            <w:rStyle w:val="Hipercze"/>
            <w:b/>
            <w:bCs/>
            <w:sz w:val="24"/>
            <w:szCs w:val="24"/>
            <w:lang w:eastAsia="pl-PL"/>
          </w:rPr>
          <w:t>http://www.wws.wzp.pl</w:t>
        </w:r>
      </w:hyperlink>
    </w:p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bookmarkStart w:id="0" w:name="_Hlk66348127"/>
      <w:r>
        <w:rPr>
          <w:b/>
          <w:bCs/>
          <w:color w:val="0070C0"/>
          <w:sz w:val="24"/>
          <w:szCs w:val="24"/>
          <w:lang w:eastAsia="pl-PL"/>
        </w:rPr>
        <w:t>OTWARTY KONKURS OFERT W SFERZE PROMOCJI I ORGANIZACJI WOLONTARIATU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ogłosił otwarty konkurs ofert na realizację zadania publicznego </w:t>
      </w:r>
      <w:r>
        <w:rPr>
          <w:b/>
          <w:bCs/>
          <w:color w:val="000000"/>
          <w:sz w:val="24"/>
          <w:szCs w:val="24"/>
          <w:lang w:eastAsia="pl-PL"/>
        </w:rPr>
        <w:t>w sferze promocji i organizacji wolontariatu</w:t>
      </w:r>
      <w:r>
        <w:rPr>
          <w:color w:val="000000"/>
          <w:sz w:val="24"/>
          <w:szCs w:val="24"/>
          <w:lang w:eastAsia="pl-PL"/>
        </w:rPr>
        <w:t>, a także nabór kandydatów do składu komisji opiniującej oferty w przedmiotowym konkursie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Nabór wniosków niniejszym konkursie będzie trwał od 20 marca 2021 r. (start o północy) </w:t>
      </w:r>
      <w:r>
        <w:rPr>
          <w:b/>
          <w:bCs/>
          <w:color w:val="000000"/>
          <w:sz w:val="24"/>
          <w:szCs w:val="24"/>
          <w:lang w:eastAsia="pl-PL"/>
        </w:rPr>
        <w:t>do dn. 12 kwietnia 2021 r.</w:t>
      </w:r>
      <w:r>
        <w:rPr>
          <w:color w:val="000000"/>
          <w:sz w:val="24"/>
          <w:szCs w:val="24"/>
          <w:lang w:eastAsia="pl-PL"/>
        </w:rPr>
        <w:t xml:space="preserve"> (poniedziałek – do północy). Szczegóły </w:t>
      </w:r>
      <w:hyperlink r:id="rId6" w:history="1">
        <w:r>
          <w:rPr>
            <w:rStyle w:val="Hipercze"/>
            <w:sz w:val="24"/>
            <w:szCs w:val="24"/>
            <w:lang w:eastAsia="pl-PL"/>
          </w:rPr>
          <w:t>na stronie WWS</w:t>
        </w:r>
      </w:hyperlink>
      <w:r>
        <w:rPr>
          <w:color w:val="000000"/>
          <w:sz w:val="24"/>
          <w:szCs w:val="24"/>
          <w:lang w:eastAsia="pl-PL"/>
        </w:rPr>
        <w:t xml:space="preserve"> oraz </w:t>
      </w:r>
      <w:hyperlink r:id="rId7" w:history="1">
        <w:r>
          <w:rPr>
            <w:rStyle w:val="Hipercze"/>
            <w:sz w:val="24"/>
            <w:szCs w:val="24"/>
            <w:lang w:eastAsia="pl-PL"/>
          </w:rPr>
          <w:t>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W SFERZE DZIAŁALNOŚCI NA RZECZ ORGANZIACJI POZARZĄDOWYCH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w sferze działalności na rzecz organizacji pozarządowych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będzie trwał od 20 marca 2021 r. (start o północy) </w:t>
      </w:r>
      <w:r>
        <w:rPr>
          <w:b/>
          <w:bCs/>
          <w:color w:val="000000"/>
          <w:sz w:val="24"/>
          <w:szCs w:val="24"/>
          <w:lang w:eastAsia="pl-PL"/>
        </w:rPr>
        <w:t>do dn. 12 kwietnia 2021 r.</w:t>
      </w:r>
      <w:r>
        <w:rPr>
          <w:color w:val="000000"/>
          <w:sz w:val="24"/>
          <w:szCs w:val="24"/>
          <w:lang w:eastAsia="pl-PL"/>
        </w:rPr>
        <w:t xml:space="preserve"> (poniedziałek – do północy). Szczegóły </w:t>
      </w:r>
      <w:hyperlink r:id="rId8" w:history="1">
        <w:r>
          <w:rPr>
            <w:rStyle w:val="Hipercze"/>
            <w:sz w:val="24"/>
            <w:szCs w:val="24"/>
            <w:lang w:eastAsia="pl-PL"/>
          </w:rPr>
          <w:t>na stronie WWS</w:t>
        </w:r>
      </w:hyperlink>
      <w:r>
        <w:rPr>
          <w:color w:val="000000"/>
          <w:sz w:val="24"/>
          <w:szCs w:val="24"/>
          <w:lang w:eastAsia="pl-PL"/>
        </w:rPr>
        <w:t xml:space="preserve"> oraz </w:t>
      </w:r>
      <w:hyperlink r:id="rId9" w:history="1">
        <w:r>
          <w:rPr>
            <w:rStyle w:val="Hipercze"/>
            <w:sz w:val="24"/>
            <w:szCs w:val="24"/>
            <w:lang w:eastAsia="pl-PL"/>
          </w:rPr>
          <w:t>BIP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W ZAKRESIE RÓWNEGO TRAKTOWANIA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z zakresu równego traktowania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będzie trwał od 20 marca </w:t>
      </w:r>
      <w:r>
        <w:rPr>
          <w:color w:val="000000"/>
          <w:sz w:val="24"/>
          <w:szCs w:val="24"/>
          <w:lang w:eastAsia="pl-PL"/>
        </w:rPr>
        <w:lastRenderedPageBreak/>
        <w:t xml:space="preserve">2021 r. (start o północy) </w:t>
      </w:r>
      <w:r>
        <w:rPr>
          <w:b/>
          <w:bCs/>
          <w:color w:val="000000"/>
          <w:sz w:val="24"/>
          <w:szCs w:val="24"/>
          <w:lang w:eastAsia="pl-PL"/>
        </w:rPr>
        <w:t>do dn. 12 kwietnia 2021 r.</w:t>
      </w:r>
      <w:r>
        <w:rPr>
          <w:color w:val="000000"/>
          <w:sz w:val="24"/>
          <w:szCs w:val="24"/>
          <w:lang w:eastAsia="pl-PL"/>
        </w:rPr>
        <w:t xml:space="preserve"> (poniedziałek – do północy). </w:t>
      </w:r>
      <w:hyperlink r:id="rId10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PRZEMOCY W RODZINIE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z zakresu przemocy w rodzinie – 2 zadania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 xml:space="preserve">do dn. 9 kwietnia 2021 r. (piątek do północy)  </w:t>
      </w:r>
      <w:hyperlink r:id="rId11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PRZECIWDZIAŁANIA UZALEŻNIENIOM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z zakresu przeciwdziałania uzależnieniom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 xml:space="preserve">do dn. 9 kwietnia 2021 r. </w:t>
      </w:r>
      <w:hyperlink r:id="rId12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HIV / AIDS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w sferze ochrony zdrowia polegającej na zapobieganiu HIV i zwalczaniu AIDS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>do dn. 9 kwietnia 2021 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13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HIV / AIDS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w sferze ochrony zdrowia polegającej na zapobieganiu HIV i zwalczaniu AIDS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>do dn. 9 kwietnia 2021 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14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GRANTY STRAŻACKIE 2021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Nabór ofert </w:t>
      </w:r>
      <w:r>
        <w:rPr>
          <w:b/>
          <w:bCs/>
          <w:color w:val="000000"/>
          <w:sz w:val="24"/>
          <w:szCs w:val="24"/>
          <w:lang w:eastAsia="pl-PL"/>
        </w:rPr>
        <w:t>na „Granty Strażackie” w roku 2021</w:t>
      </w:r>
      <w:r>
        <w:rPr>
          <w:color w:val="000000"/>
          <w:sz w:val="24"/>
          <w:szCs w:val="24"/>
          <w:lang w:eastAsia="pl-PL"/>
        </w:rPr>
        <w:t xml:space="preserve"> </w:t>
      </w:r>
      <w:r>
        <w:rPr>
          <w:b/>
          <w:bCs/>
          <w:color w:val="000000"/>
          <w:sz w:val="24"/>
          <w:szCs w:val="24"/>
          <w:lang w:eastAsia="pl-PL"/>
        </w:rPr>
        <w:t>rozpocznie się 22 marca i będzie trwać do dn. 12 kwietnia 2021 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15" w:history="1">
        <w:r>
          <w:rPr>
            <w:rStyle w:val="Hipercze"/>
            <w:sz w:val="24"/>
            <w:szCs w:val="24"/>
          </w:rPr>
          <w:t>Szczegóły na BIP</w:t>
        </w:r>
      </w:hyperlink>
      <w:r>
        <w:rPr>
          <w:sz w:val="24"/>
          <w:szCs w:val="24"/>
        </w:rPr>
        <w:t>.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ANIMATOR ŻYCIA SPOŁECZNEGO NA OBSZARACH WIEJSKICH OSP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w zakresie </w:t>
      </w:r>
      <w:r>
        <w:rPr>
          <w:b/>
          <w:bCs/>
          <w:color w:val="000000"/>
          <w:sz w:val="24"/>
          <w:szCs w:val="24"/>
          <w:lang w:eastAsia="pl-PL"/>
        </w:rPr>
        <w:t>„Animatora życia społecznego na obszarach wiejskich – OSP”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</w:t>
      </w:r>
      <w:r>
        <w:rPr>
          <w:b/>
          <w:bCs/>
          <w:color w:val="000000"/>
          <w:sz w:val="24"/>
          <w:szCs w:val="24"/>
          <w:lang w:eastAsia="pl-PL"/>
        </w:rPr>
        <w:t>Nabór wniosków trwa od 22 marca do dn. 12 kwietnia 2021 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16" w:history="1">
        <w:r>
          <w:rPr>
            <w:rStyle w:val="Hipercze"/>
          </w:rPr>
          <w:t>Szczegóły na BIP</w:t>
        </w:r>
      </w:hyperlink>
      <w:r>
        <w:t>.</w:t>
      </w:r>
      <w:r>
        <w:rPr>
          <w:color w:val="000000"/>
          <w:sz w:val="24"/>
          <w:szCs w:val="24"/>
          <w:lang w:eastAsia="pl-PL"/>
        </w:rPr>
        <w:t xml:space="preserve"> 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– ZADANIA Z ZAKRESU POLITYKI SPOŁECZNEJ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ogłosił otwarty konkurs ofert dla podmiotów niepublicznych na wsparcie i powierzenie realizacji </w:t>
      </w:r>
      <w:r>
        <w:rPr>
          <w:b/>
          <w:bCs/>
          <w:color w:val="000000"/>
          <w:sz w:val="24"/>
          <w:szCs w:val="24"/>
          <w:lang w:eastAsia="pl-PL"/>
        </w:rPr>
        <w:t>zadań z zakresu polityki społecznej</w:t>
      </w:r>
      <w:r>
        <w:rPr>
          <w:color w:val="000000"/>
          <w:sz w:val="24"/>
          <w:szCs w:val="24"/>
          <w:lang w:eastAsia="pl-PL"/>
        </w:rPr>
        <w:t xml:space="preserve"> – </w:t>
      </w:r>
      <w:r>
        <w:rPr>
          <w:color w:val="000000"/>
          <w:sz w:val="24"/>
          <w:szCs w:val="24"/>
          <w:lang w:eastAsia="pl-PL"/>
        </w:rPr>
        <w:lastRenderedPageBreak/>
        <w:t xml:space="preserve">łącznie 10 różnych zadań oraz nabór kandydatów do składu komisji opiniującej oferty w przedmiotowym konkursie. Nabór trwa </w:t>
      </w:r>
      <w:r>
        <w:rPr>
          <w:b/>
          <w:bCs/>
          <w:color w:val="000000"/>
          <w:sz w:val="24"/>
          <w:szCs w:val="24"/>
          <w:lang w:eastAsia="pl-PL"/>
        </w:rPr>
        <w:t xml:space="preserve">do 1 kwietnia br.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EDUKACJI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w sferze w sferze nauki, szkolnictwa wyższego, edukacji, oświaty i wychowania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 xml:space="preserve">do dn. 2 kwietnia 2021 r. </w:t>
      </w:r>
      <w:r>
        <w:rPr>
          <w:color w:val="000000"/>
          <w:sz w:val="24"/>
          <w:szCs w:val="24"/>
          <w:lang w:eastAsia="pl-PL"/>
        </w:rPr>
        <w:t>Szczegóły na BIP.</w:t>
      </w:r>
    </w:p>
    <w:p w:rsidR="007A409D" w:rsidRDefault="007A409D" w:rsidP="007A409D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RATOWNICTWA WODNEGO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 xml:space="preserve">do dn. 25 marca 2021 r.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OTWARTY KONKURS OFERT Z ZAKRESU KULTURY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otwarty konkurs ofert na wsparcie w 2021 roku realizacji zadań publicznych Województwa Zachodniopomorskiego </w:t>
      </w:r>
      <w:r>
        <w:rPr>
          <w:b/>
          <w:bCs/>
          <w:color w:val="000000"/>
          <w:sz w:val="24"/>
          <w:szCs w:val="24"/>
          <w:lang w:eastAsia="pl-PL"/>
        </w:rPr>
        <w:t>z zakresu kultury, sztuki, ochrony dóbr kultury i dziedzictwa narodowego</w:t>
      </w:r>
      <w:r>
        <w:rPr>
          <w:color w:val="000000"/>
          <w:sz w:val="24"/>
          <w:szCs w:val="24"/>
          <w:lang w:eastAsia="pl-PL"/>
        </w:rPr>
        <w:t xml:space="preserve"> oraz nabór kandydatów do składu komisji opiniującej oferty w przedmiotowym konkursie. Nabór wniosków niniejszym konkursie już się rozpoczął i trwa </w:t>
      </w:r>
      <w:r>
        <w:rPr>
          <w:b/>
          <w:bCs/>
          <w:color w:val="000000"/>
          <w:sz w:val="24"/>
          <w:szCs w:val="24"/>
          <w:lang w:eastAsia="pl-PL"/>
        </w:rPr>
        <w:t xml:space="preserve">do dn. 9 kwietnia 2021 r. </w:t>
      </w:r>
      <w:hyperlink r:id="rId19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ZABYTKI 2021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Do 9 kwietnia</w:t>
      </w:r>
      <w:r>
        <w:rPr>
          <w:color w:val="000000"/>
          <w:sz w:val="24"/>
          <w:szCs w:val="24"/>
          <w:lang w:eastAsia="pl-PL"/>
        </w:rPr>
        <w:t xml:space="preserve"> trwa nabór wniosków w otwartym konkursie ofert o udzielenie dotacji w roku 2021 na prace konserwatorskie, restauratorskie lub roboty budowlane przy zabytku wpisanym do rejestru zabytków lub znajdującym się w gminnej ewidencji zabytków, położonym na obszarze województwa zachodniopomorskiego.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Szczegóły na BIP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PROGRAM SPOŁECZNIK </w:t>
      </w:r>
    </w:p>
    <w:bookmarkEnd w:id="0"/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dniach </w:t>
      </w:r>
      <w:r>
        <w:rPr>
          <w:b/>
          <w:bCs/>
          <w:color w:val="000000"/>
          <w:sz w:val="24"/>
          <w:szCs w:val="24"/>
          <w:lang w:eastAsia="pl-PL"/>
        </w:rPr>
        <w:t>1 kwietnia</w:t>
      </w:r>
      <w:r>
        <w:rPr>
          <w:color w:val="000000"/>
          <w:sz w:val="24"/>
          <w:szCs w:val="24"/>
          <w:lang w:eastAsia="pl-PL"/>
        </w:rPr>
        <w:t xml:space="preserve"> </w:t>
      </w:r>
      <w:r>
        <w:rPr>
          <w:b/>
          <w:bCs/>
          <w:color w:val="000000"/>
          <w:sz w:val="24"/>
          <w:szCs w:val="24"/>
          <w:lang w:eastAsia="pl-PL"/>
        </w:rPr>
        <w:t>- 22 kwietnia</w:t>
      </w:r>
      <w:r>
        <w:rPr>
          <w:color w:val="000000"/>
          <w:sz w:val="24"/>
          <w:szCs w:val="24"/>
          <w:lang w:eastAsia="pl-PL"/>
        </w:rPr>
        <w:t xml:space="preserve"> odbędzie </w:t>
      </w:r>
      <w:proofErr w:type="gramStart"/>
      <w:r>
        <w:rPr>
          <w:color w:val="000000"/>
          <w:sz w:val="24"/>
          <w:szCs w:val="24"/>
          <w:lang w:eastAsia="pl-PL"/>
        </w:rPr>
        <w:t>się  drugi</w:t>
      </w:r>
      <w:proofErr w:type="gramEnd"/>
      <w:r>
        <w:rPr>
          <w:color w:val="000000"/>
          <w:sz w:val="24"/>
          <w:szCs w:val="24"/>
          <w:lang w:eastAsia="pl-PL"/>
        </w:rPr>
        <w:t xml:space="preserve"> nabór na działania w 2021 r w Programie Społecznik na lata 2019-2021. Zachęcamy </w:t>
      </w:r>
      <w:hyperlink r:id="rId21" w:history="1">
        <w:r>
          <w:rPr>
            <w:rStyle w:val="Hipercze"/>
            <w:sz w:val="24"/>
            <w:szCs w:val="24"/>
            <w:lang w:eastAsia="pl-PL"/>
          </w:rPr>
          <w:t>do kontaktu z Animatorami lokalnymi</w:t>
        </w:r>
      </w:hyperlink>
      <w:r>
        <w:rPr>
          <w:color w:val="000000"/>
          <w:sz w:val="24"/>
          <w:szCs w:val="24"/>
          <w:lang w:eastAsia="pl-PL"/>
        </w:rPr>
        <w:t xml:space="preserve"> i konsultowania swoich projektów – </w:t>
      </w:r>
      <w:hyperlink r:id="rId22" w:history="1">
        <w:r>
          <w:rPr>
            <w:rStyle w:val="Hipercze"/>
            <w:sz w:val="24"/>
            <w:szCs w:val="24"/>
          </w:rPr>
          <w:t>informacje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2257425" cy="169545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1% PODATKU – WSPIERAJMY POMORZE ZACHODNIE </w:t>
      </w:r>
    </w:p>
    <w:p w:rsidR="007A409D" w:rsidRDefault="007A409D" w:rsidP="007A409D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załączeniu znajdą Państwo plakat do wydruku, a materiały </w:t>
      </w:r>
      <w:r>
        <w:rPr>
          <w:b/>
          <w:bCs/>
          <w:color w:val="000000"/>
          <w:sz w:val="24"/>
          <w:szCs w:val="24"/>
          <w:lang w:eastAsia="pl-PL"/>
        </w:rPr>
        <w:t>do pobrania na naszej stronie</w:t>
      </w:r>
      <w:r>
        <w:rPr>
          <w:color w:val="000000"/>
          <w:sz w:val="24"/>
          <w:szCs w:val="24"/>
          <w:lang w:eastAsia="pl-PL"/>
        </w:rPr>
        <w:t xml:space="preserve"> – </w:t>
      </w:r>
      <w:hyperlink r:id="rId25" w:history="1">
        <w:r>
          <w:rPr>
            <w:rStyle w:val="Hipercze"/>
          </w:rPr>
          <w:t>link do www</w:t>
        </w:r>
      </w:hyperlink>
      <w:r>
        <w:t>.</w:t>
      </w:r>
      <w:r>
        <w:rPr>
          <w:color w:val="000000"/>
          <w:sz w:val="24"/>
          <w:szCs w:val="24"/>
          <w:lang w:eastAsia="pl-PL"/>
        </w:rPr>
        <w:t xml:space="preserve"> Można też</w:t>
      </w:r>
      <w:r>
        <w:rPr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udostępnić materiał promocyjny w mediach społecznościowych, FB: </w:t>
      </w:r>
      <w:hyperlink r:id="rId26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rStyle w:val="Hipercze"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i używać hasztagu </w:t>
      </w:r>
      <w:r>
        <w:rPr>
          <w:color w:val="0070C0"/>
          <w:sz w:val="24"/>
          <w:szCs w:val="24"/>
          <w:lang w:eastAsia="pl-PL"/>
        </w:rPr>
        <w:t>#1%dlaPomorzaZachodniego.</w:t>
      </w:r>
    </w:p>
    <w:p w:rsidR="007A409D" w:rsidRDefault="007A409D" w:rsidP="007A409D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>
            <wp:extent cx="2266950" cy="1419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09D" w:rsidRDefault="007A409D" w:rsidP="007A409D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FF3399"/>
          <w:sz w:val="24"/>
          <w:szCs w:val="24"/>
          <w:lang w:eastAsia="pl-PL"/>
        </w:rPr>
        <w:t xml:space="preserve">WAŻNE – ZMIANA TERMINU </w:t>
      </w:r>
      <w:r>
        <w:rPr>
          <w:b/>
          <w:bCs/>
          <w:color w:val="0070C0"/>
          <w:sz w:val="24"/>
          <w:szCs w:val="24"/>
          <w:lang w:eastAsia="pl-PL"/>
        </w:rPr>
        <w:t>- SPRAWOZDAWCZOŚĆ ORGANIZACJI ZA 2020 ROK</w:t>
      </w:r>
    </w:p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Portal ngo.pl jak zwykle wspiera organizacje – znajdą Państwo szereg artykułów i podpowiedź na co zwracać uwagę w temacie sprawozdawczości organizacji pozarządowej za 2020 rok:</w:t>
      </w:r>
    </w:p>
    <w:p w:rsidR="007A409D" w:rsidRDefault="007A409D" w:rsidP="007A409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Sprawozdanie finansowe – są różne daty dla różnych organizacji, ale najbliższa przypada 31 marca br. </w:t>
      </w:r>
      <w:hyperlink r:id="rId29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Szczegółowe wskazówki o terminach można zaleźć tutaj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</w:p>
    <w:p w:rsidR="007A409D" w:rsidRDefault="007A409D" w:rsidP="007A409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u w:val="single"/>
          <w:lang w:eastAsia="pl-PL"/>
        </w:rPr>
        <w:t xml:space="preserve">Jest przesunięcie terminu sporządzenia sprawozdania finansowego -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eastAsia="pl-PL"/>
        </w:rPr>
        <w:t>do 30 kwietnia</w:t>
      </w:r>
      <w:r>
        <w:rPr>
          <w:rFonts w:eastAsia="Times New Roman"/>
          <w:color w:val="000000"/>
          <w:sz w:val="24"/>
          <w:szCs w:val="24"/>
          <w:u w:val="single"/>
          <w:lang w:eastAsia="pl-PL"/>
        </w:rPr>
        <w:t xml:space="preserve"> –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hyperlink r:id="rId30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szczegóły tutaj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. Jak wypełnić CIT-8 – </w:t>
      </w:r>
      <w:hyperlink r:id="rId31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Materiał od ngo.pl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proofErr w:type="spellStart"/>
      <w:r>
        <w:rPr>
          <w:b/>
          <w:bCs/>
          <w:color w:val="0070C0"/>
          <w:sz w:val="24"/>
          <w:szCs w:val="24"/>
          <w:lang w:eastAsia="pl-PL"/>
        </w:rPr>
        <w:t>COś</w:t>
      </w:r>
      <w:proofErr w:type="spellEnd"/>
      <w:r>
        <w:rPr>
          <w:b/>
          <w:bCs/>
          <w:color w:val="0070C0"/>
          <w:sz w:val="24"/>
          <w:szCs w:val="24"/>
          <w:lang w:eastAsia="pl-PL"/>
        </w:rPr>
        <w:t xml:space="preserve"> NA WEEKEND – WIRTUALNY FESTIWAL PODRÓŻNICZY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Skorzystaj z wyjątkowej okazji i dołącz do pierwszego Wirtualnego Festiwalu Podróżniczego NA POGRANICZU. Wydarzenie skierowane jest do wszystkich osób zainteresowanych przekraczaniem granic, zarówno tych rzeczywistych, jak i symbolicznych. Udział w festiwalu jest bezpłatny, obowiązują zapisy: </w:t>
      </w:r>
      <w:hyperlink r:id="rId32" w:history="1">
        <w:r>
          <w:rPr>
            <w:rStyle w:val="Hipercze"/>
            <w:sz w:val="24"/>
            <w:szCs w:val="24"/>
            <w:lang w:eastAsia="pl-PL"/>
          </w:rPr>
          <w:t>https://cutt.ly/gl20yZI</w:t>
        </w:r>
      </w:hyperlink>
      <w:r>
        <w:rPr>
          <w:color w:val="000000"/>
          <w:sz w:val="24"/>
          <w:szCs w:val="24"/>
          <w:lang w:eastAsia="pl-PL"/>
        </w:rPr>
        <w:t xml:space="preserve">  Uczestnicy przed rozpoczęciem festiwalu otrzymają link z dostępem do </w:t>
      </w:r>
      <w:proofErr w:type="gramStart"/>
      <w:r>
        <w:rPr>
          <w:color w:val="000000"/>
          <w:sz w:val="24"/>
          <w:szCs w:val="24"/>
          <w:lang w:eastAsia="pl-PL"/>
        </w:rPr>
        <w:t>platformy</w:t>
      </w:r>
      <w:proofErr w:type="gramEnd"/>
      <w:r>
        <w:rPr>
          <w:color w:val="000000"/>
          <w:sz w:val="24"/>
          <w:szCs w:val="24"/>
          <w:lang w:eastAsia="pl-PL"/>
        </w:rPr>
        <w:t xml:space="preserve"> na której odbędą się prelekcje. </w:t>
      </w:r>
      <w:hyperlink r:id="rId33" w:history="1">
        <w:r>
          <w:rPr>
            <w:rStyle w:val="Hipercze"/>
            <w:sz w:val="24"/>
            <w:szCs w:val="24"/>
            <w:lang w:eastAsia="pl-PL"/>
          </w:rPr>
          <w:t>Więcej informacji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7A409D" w:rsidRDefault="007A409D" w:rsidP="007A409D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7A409D" w:rsidRDefault="007A409D" w:rsidP="007A409D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7A409D" w:rsidRDefault="007A409D" w:rsidP="007A409D"/>
    <w:p w:rsidR="007A409D" w:rsidRDefault="007A409D" w:rsidP="007A409D"/>
    <w:p w:rsidR="007A409D" w:rsidRDefault="007A409D" w:rsidP="007A409D"/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7A409D" w:rsidRDefault="007A409D" w:rsidP="007A409D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7A409D" w:rsidRDefault="007A409D" w:rsidP="007A409D">
      <w:pPr>
        <w:spacing w:after="240"/>
        <w:rPr>
          <w:sz w:val="20"/>
          <w:szCs w:val="2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3314700" cy="1857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09D" w:rsidRDefault="007A409D" w:rsidP="007A409D">
      <w:pPr>
        <w:rPr>
          <w:lang w:eastAsia="pl-PL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pl-PL"/>
        </w:rPr>
        <w:drawing>
          <wp:inline distT="0" distB="0" distL="0" distR="0">
            <wp:extent cx="1438275" cy="752475"/>
            <wp:effectExtent l="0" t="0" r="9525" b="9525"/>
            <wp:docPr id="1" name="Obraz 1" descr="75_lat_baner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75_lat_baner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09D" w:rsidRDefault="007A409D" w:rsidP="007A409D">
      <w:pPr>
        <w:rPr>
          <w:lang w:eastAsia="pl-PL"/>
        </w:rPr>
      </w:pPr>
    </w:p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39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7A409D" w:rsidRDefault="007A409D" w:rsidP="007A409D">
      <w:pPr>
        <w:rPr>
          <w:sz w:val="20"/>
          <w:szCs w:val="20"/>
          <w:lang w:eastAsia="pl-PL"/>
        </w:rPr>
      </w:pPr>
    </w:p>
    <w:p w:rsidR="007A409D" w:rsidRDefault="007A409D" w:rsidP="007A409D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40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7A409D" w:rsidRDefault="007A409D">
      <w:bookmarkStart w:id="1" w:name="_GoBack"/>
      <w:bookmarkEnd w:id="1"/>
    </w:p>
    <w:sectPr w:rsidR="007A4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F212C"/>
    <w:multiLevelType w:val="hybridMultilevel"/>
    <w:tmpl w:val="90626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E594A"/>
    <w:multiLevelType w:val="hybridMultilevel"/>
    <w:tmpl w:val="6FD4996E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9D"/>
    <w:rsid w:val="007A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37D24-1396-45A0-9BD8-148BEFAF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09D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A409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A409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2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ws.wzp.pl/aktualnosci/otwarty-konkurs-ofert-na-wsparcie-w-2021-roku-realizacji-zadan-publicznych-wojewodztwa-0" TargetMode="External"/><Relationship Id="rId13" Type="http://schemas.openxmlformats.org/officeDocument/2006/relationships/hyperlink" Target="http://bip.rbip.wzp.pl/artykul/zarzad-wojewodztwa-zachodniopomorskiego-oglasza-otwarty-konkurs-ofert-na-realizacje-zadani-0" TargetMode="External"/><Relationship Id="rId18" Type="http://schemas.openxmlformats.org/officeDocument/2006/relationships/hyperlink" Target="http://bip.rbip.wzp.pl/artykul/informacja-o-mozliwosci-uzyskania-dotacji-z-zakresu-ratownictwa-wodnego-w-2021-roku" TargetMode="External"/><Relationship Id="rId26" Type="http://schemas.openxmlformats.org/officeDocument/2006/relationships/hyperlink" Target="https://fb.watch/3_03acGoJG/" TargetMode="External"/><Relationship Id="rId39" Type="http://schemas.openxmlformats.org/officeDocument/2006/relationships/hyperlink" Target="mailto:mpieczynska@wzp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polecznik.karrsa.eu/kontakt/" TargetMode="External"/><Relationship Id="rId34" Type="http://schemas.openxmlformats.org/officeDocument/2006/relationships/image" Target="media/image3.jpeg"/><Relationship Id="rId42" Type="http://schemas.openxmlformats.org/officeDocument/2006/relationships/theme" Target="theme/theme1.xml"/><Relationship Id="rId7" Type="http://schemas.openxmlformats.org/officeDocument/2006/relationships/hyperlink" Target="http://bip.rbip.wzp.pl/artykul/otwarty-konkurs-ofert-na-wsparcie-w-2021-roku-realizacji-zadan-publicznych-wojewodztwa-0" TargetMode="External"/><Relationship Id="rId12" Type="http://schemas.openxmlformats.org/officeDocument/2006/relationships/hyperlink" Target="http://bip.rbip.wzp.pl/artykul/zarzad-wojewodztwa-zachodniopomorskiego-oglasza-otwarty-konkurs-ofert-na-realizacje-zadania" TargetMode="External"/><Relationship Id="rId17" Type="http://schemas.openxmlformats.org/officeDocument/2006/relationships/hyperlink" Target="http://bip.rbip.wzp.pl/artykul/otwarty-konkurs-ofert-dla-podmiotow-niepublicznych-na-wsparcie-i-powierzenie-realizacji-4" TargetMode="External"/><Relationship Id="rId25" Type="http://schemas.openxmlformats.org/officeDocument/2006/relationships/hyperlink" Target="http://www.wws.wzp.pl/1-wspierajmy-pomorze-zachodnie/1-podatku-plakaty-dla-organizacji-pozarzadowych-i-nie-tylko" TargetMode="External"/><Relationship Id="rId33" Type="http://schemas.openxmlformats.org/officeDocument/2006/relationships/hyperlink" Target="https://inku.pl/2021/03/03/wirtualny-festiwal-podrozniczy-na-pograniczu/" TargetMode="External"/><Relationship Id="rId38" Type="http://schemas.openxmlformats.org/officeDocument/2006/relationships/image" Target="cid:image005.png@01D71CC9.D2A5BB80" TargetMode="External"/><Relationship Id="rId2" Type="http://schemas.openxmlformats.org/officeDocument/2006/relationships/styles" Target="styles.xml"/><Relationship Id="rId16" Type="http://schemas.openxmlformats.org/officeDocument/2006/relationships/hyperlink" Target="http://bip.rbip.wzp.pl/artykul/otwarty-konkurs-ofert-na-realizacje-w-2021-roku-zadania-publicznego-z-zakresu-animatora" TargetMode="External"/><Relationship Id="rId20" Type="http://schemas.openxmlformats.org/officeDocument/2006/relationships/hyperlink" Target="http://bip.rbip.wzp.pl/artykul/zabytki-2021-nabor-wnioskow" TargetMode="External"/><Relationship Id="rId29" Type="http://schemas.openxmlformats.org/officeDocument/2006/relationships/hyperlink" Target="https://publicystyka.ngo.pl/kiedy-organizacja-pozarzadowa-wysyla-sprawozdania-w-2021-roku-infografika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wws.wzp.pl/aktualnosci/otwarty-konkurs-ofert-na-wsparcie-w-2021-roku-realizacji-zadan-publicznych-wojewodztwa-0" TargetMode="External"/><Relationship Id="rId11" Type="http://schemas.openxmlformats.org/officeDocument/2006/relationships/hyperlink" Target="http://bip.rbip.wzp.pl/artykul/zarzad-wojewodztwa-zachodniopomorskiego-z-siedziba-w-szczecinie-przy-ul-korsarzy-34-oglasz-0" TargetMode="External"/><Relationship Id="rId24" Type="http://schemas.openxmlformats.org/officeDocument/2006/relationships/image" Target="cid:image002.jpg@01D71CC9.D2A5BB80" TargetMode="External"/><Relationship Id="rId32" Type="http://schemas.openxmlformats.org/officeDocument/2006/relationships/hyperlink" Target="https://cutt.ly/gl20yZI%20" TargetMode="External"/><Relationship Id="rId37" Type="http://schemas.openxmlformats.org/officeDocument/2006/relationships/image" Target="media/image4.png"/><Relationship Id="rId40" Type="http://schemas.openxmlformats.org/officeDocument/2006/relationships/hyperlink" Target="https://bip.rbip.wzp.pl/artykul/klauzula-informacyjna-rodo" TargetMode="External"/><Relationship Id="rId5" Type="http://schemas.openxmlformats.org/officeDocument/2006/relationships/hyperlink" Target="http://www.wws.wzp.pl/" TargetMode="External"/><Relationship Id="rId15" Type="http://schemas.openxmlformats.org/officeDocument/2006/relationships/hyperlink" Target="http://bip.rbip.wzp.pl/artykul/nabor-ofert-na-granty-strazackie-w-roku-2021-w-ramach-zadania-pn-animator-zycia-spolecznego" TargetMode="External"/><Relationship Id="rId23" Type="http://schemas.openxmlformats.org/officeDocument/2006/relationships/image" Target="media/image1.jpeg"/><Relationship Id="rId28" Type="http://schemas.openxmlformats.org/officeDocument/2006/relationships/image" Target="cid:image003.jpg@01D71CC9.D2A5BB80" TargetMode="External"/><Relationship Id="rId36" Type="http://schemas.openxmlformats.org/officeDocument/2006/relationships/hyperlink" Target="http://www.75latpomorzazachodniego.wzp.pl/" TargetMode="External"/><Relationship Id="rId10" Type="http://schemas.openxmlformats.org/officeDocument/2006/relationships/hyperlink" Target="http://bip.rbip.wzp.pl/artykul/zarzad-wojewodztwa-zachodniopomorskiego-oglasza-konkurs-w-zakresie-rownego-traktowania" TargetMode="External"/><Relationship Id="rId19" Type="http://schemas.openxmlformats.org/officeDocument/2006/relationships/hyperlink" Target="http://bip.rbip.wzp.pl/artykul/otwarty-konkurs-ofert-z-zakresu-kultury-sztuki-ochrony-dobr-kultury-i-dziedzictwa-narodowe-2" TargetMode="External"/><Relationship Id="rId31" Type="http://schemas.openxmlformats.org/officeDocument/2006/relationships/hyperlink" Target="https://publicystyka.ngo.pl/nie-wiesz-jak-wypelnic-deklaracje-cit-8-w-2021-roku-zajrzyj-do-instrukcji-fil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rbip.wzp.pl/artykul/otwarty-konkurs-ofert-na-wsparcie-w-2021-roku-realizacji-zadan-publicznych-wojewodztwa-0" TargetMode="External"/><Relationship Id="rId14" Type="http://schemas.openxmlformats.org/officeDocument/2006/relationships/hyperlink" Target="http://bip.rbip.wzp.pl/artykul/zarzad-wojewodztwa-zachodniopomorskiego-oglasza-otwarty-konkurs-ofert-na-realizacje-zadani-0" TargetMode="External"/><Relationship Id="rId22" Type="http://schemas.openxmlformats.org/officeDocument/2006/relationships/hyperlink" Target="https://spolecznik.karrsa.eu/" TargetMode="External"/><Relationship Id="rId27" Type="http://schemas.openxmlformats.org/officeDocument/2006/relationships/image" Target="media/image2.jpeg"/><Relationship Id="rId30" Type="http://schemas.openxmlformats.org/officeDocument/2006/relationships/hyperlink" Target="https://publicystyka.ngo.pl/jest-projekt-rozporzadzenia-z-przesunieciem-terminow-sprawozdawczych-ngo-dostana-dodatkowy-miesiac-na-sporzadzenie-i-zatwierdzenie-sprawozdania-finansowego" TargetMode="External"/><Relationship Id="rId35" Type="http://schemas.openxmlformats.org/officeDocument/2006/relationships/image" Target="cid:image004.jpg@01D71CC9.D2A5BB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1795</Words>
  <Characters>10775</Characters>
  <Application>Microsoft Office Word</Application>
  <DocSecurity>0</DocSecurity>
  <Lines>89</Lines>
  <Paragraphs>25</Paragraphs>
  <ScaleCrop>false</ScaleCrop>
  <Company/>
  <LinksUpToDate>false</LinksUpToDate>
  <CharactersWithSpaces>12545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2021-03-22T07:24:00Z</dcterms:created>
  <dcterms:modified xsi:type="dcterms:W3CDTF">2021-03-22T07:25:00Z</dcterms:modified>
</cp:coreProperties>
</file>