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B8140C" w:rsidRPr="00B8140C" w:rsidRDefault="00B8140C" w:rsidP="00B8140C">
      <w:pPr>
        <w:spacing w:after="24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t>Ogłoszenie nr 517169-N-2020 z dnia 2020-02-27 r.</w:t>
      </w:r>
    </w:p>
    <w:p w:rsidR="00B8140C" w:rsidRDefault="00B8140C" w:rsidP="00B8140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t>Gmina Banie: Odbiór i zagospodarowanie odpadów komunalnych z terenu Gminy Banie pochodzących z nieruchomości niezamieszkałych</w:t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ZAMÓWIENIU - Usługi </w:t>
      </w:r>
    </w:p>
    <w:p w:rsidR="00B8140C" w:rsidRPr="00B8140C" w:rsidRDefault="00B8140C" w:rsidP="00B8140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8140C" w:rsidRPr="00B8140C" w:rsidRDefault="00B8140C" w:rsidP="00B814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14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Zamieszczanie obowiązkowe </w:t>
      </w:r>
    </w:p>
    <w:p w:rsidR="00B8140C" w:rsidRPr="00B8140C" w:rsidRDefault="00B8140C" w:rsidP="00B814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14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publicznego </w:t>
      </w:r>
    </w:p>
    <w:p w:rsidR="00B8140C" w:rsidRPr="00B8140C" w:rsidRDefault="00B8140C" w:rsidP="00B814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14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B8140C" w:rsidRPr="00B8140C" w:rsidRDefault="00B8140C" w:rsidP="00B814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B8140C" w:rsidRPr="00B8140C" w:rsidRDefault="00B8140C" w:rsidP="00B814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814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 projektu lub programu</w:t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B8140C" w:rsidRPr="00B8140C" w:rsidRDefault="00B8140C" w:rsidP="00B814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14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:rsidR="00B8140C" w:rsidRPr="00B8140C" w:rsidRDefault="00B8140C" w:rsidP="00B814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B8140C" w:rsidRPr="00B8140C" w:rsidRDefault="00B8140C" w:rsidP="00B814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minimalny procentowy wskaźnik zatrudnienia osób należących do jednej lub więcej kategorii, o których mowa w art. 22 ust. 2 ustawy </w:t>
      </w:r>
      <w:proofErr w:type="spellStart"/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nie mniejszy niż 30%, osób zatrudnionych przez zakłady pracy chronionej lub wykonawców albo ich jednostki (w %) </w:t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B8140C" w:rsidRPr="00B8140C" w:rsidRDefault="00B8140C" w:rsidP="00B814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140C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B8140C" w:rsidRPr="00B8140C" w:rsidRDefault="00B8140C" w:rsidP="00B814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14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centralny zamawiający </w:t>
      </w:r>
    </w:p>
    <w:p w:rsidR="00B8140C" w:rsidRPr="00B8140C" w:rsidRDefault="00B8140C" w:rsidP="00B814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B8140C" w:rsidRPr="00B8140C" w:rsidRDefault="00B8140C" w:rsidP="00B814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14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podmiot, któremu zamawiający powierzył/powierzyli przeprowadzenie postępowania </w:t>
      </w:r>
    </w:p>
    <w:p w:rsidR="00B8140C" w:rsidRPr="00B8140C" w:rsidRDefault="00B8140C" w:rsidP="00B814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B8140C" w:rsidRPr="00B8140C" w:rsidRDefault="00B8140C" w:rsidP="00B814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14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na temat podmiotu któremu zamawiający powierzył/powierzyli prowadzenie postępowania:</w:t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814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Postępowanie jest przeprowadzane wspólnie przez zamawiających</w:t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B8140C" w:rsidRPr="00B8140C" w:rsidRDefault="00B8140C" w:rsidP="00B814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B8140C" w:rsidRPr="00B8140C" w:rsidRDefault="00B8140C" w:rsidP="00B814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Jeżeli tak, należy wymienić zamawiających, którzy wspólnie przeprowadzają postępowanie oraz podać adresy ich siedzib, krajowe numery identyfikacyjne oraz osoby do kontaktów wraz z danymi do kontaktów: </w:t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814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jest przeprowadzane wspólnie z zamawiającymi z innych państw członkowskich Unii Europejskiej </w:t>
      </w:r>
    </w:p>
    <w:p w:rsidR="00B8140C" w:rsidRPr="00B8140C" w:rsidRDefault="00B8140C" w:rsidP="00B814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B8140C" w:rsidRPr="00B8140C" w:rsidRDefault="00B8140C" w:rsidP="00B814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14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814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dodatkowe:</w:t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B8140C" w:rsidRPr="00B8140C" w:rsidRDefault="00B8140C" w:rsidP="00B814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14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Gmina Banie, krajowy numer identyfikacyjny 53339200000000, ul. ul. Skośna  6 , 74-110  Banie, woj. zachodniopomorskie, państwo Polska, tel. 914 166 381, e-mail jgurd@interia.pl, faks 914 166 353. </w:t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(URL): www.bip.banie.pl </w:t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Adres profilu nabywcy: </w:t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pod którym można uzyskać dostęp do narzędzi i urządzeń lub formatów plików, które nie są ogólnie dostępne </w:t>
      </w:r>
    </w:p>
    <w:p w:rsidR="00B8140C" w:rsidRPr="00B8140C" w:rsidRDefault="00B8140C" w:rsidP="00B814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14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2) RODZAJ ZAMAWIAJĄCEGO: </w:t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Administracja samorządowa </w:t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B8140C" w:rsidRPr="00B8140C" w:rsidRDefault="00B8140C" w:rsidP="00B814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14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I.3) WSPÓLNE UDZIELANIE ZAMÓWIENIA </w:t>
      </w:r>
      <w:r w:rsidRPr="00B8140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(jeżeli dotyczy)</w:t>
      </w:r>
      <w:r w:rsidRPr="00B814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</w:p>
    <w:p w:rsidR="00B8140C" w:rsidRPr="00B8140C" w:rsidRDefault="00B8140C" w:rsidP="00B814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B8140C" w:rsidRPr="00B8140C" w:rsidRDefault="00B8140C" w:rsidP="00B814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14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I.4) KOMUNIKACJA: </w:t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814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Nieograniczony, pełny i bezpośredni dostęp do dokumentów z postępowania można uzyskać pod adresem (URL)</w:t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B8140C" w:rsidRPr="00B8140C" w:rsidRDefault="00B8140C" w:rsidP="00B814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www.bip.banie.pl </w:t>
      </w:r>
    </w:p>
    <w:p w:rsidR="00B8140C" w:rsidRPr="00B8140C" w:rsidRDefault="00B8140C" w:rsidP="00B814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814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Adres strony internetowej, na której zamieszczona będzie specyfikacja istotnych warunków zamówienia </w:t>
      </w:r>
    </w:p>
    <w:p w:rsidR="00B8140C" w:rsidRPr="00B8140C" w:rsidRDefault="00B8140C" w:rsidP="00B814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www.bip.banie.pl </w:t>
      </w:r>
    </w:p>
    <w:p w:rsidR="00B8140C" w:rsidRPr="00B8140C" w:rsidRDefault="00B8140C" w:rsidP="00B814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814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Dostęp do dokumentów z postępowania jest ograniczony - więcej informacji można uzyskać pod adresem </w:t>
      </w:r>
    </w:p>
    <w:p w:rsidR="00B8140C" w:rsidRPr="00B8140C" w:rsidRDefault="00B8140C" w:rsidP="00B814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B8140C" w:rsidRPr="00B8140C" w:rsidRDefault="00B8140C" w:rsidP="00B814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814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należy przesyłać:</w:t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814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Elektronicznie</w:t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B8140C" w:rsidRPr="00B8140C" w:rsidRDefault="00B8140C" w:rsidP="00B814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</w:t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B8140C" w:rsidRPr="00B8140C" w:rsidRDefault="00B8140C" w:rsidP="00B814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8140C" w:rsidRPr="00B8140C" w:rsidRDefault="00B8140C" w:rsidP="00B814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14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Dopuszczone jest przesłanie ofert lub wniosków o dopuszczenie do udziału w postępowaniu w inny sposób:</w:t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814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Wymagane jest przesłanie ofert lub wniosków o dopuszczenie do udziału w postępowaniu w inny sposób:</w:t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Adres: </w:t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Gmina Banie, ul. Skośna 6, 74-110 Banie </w:t>
      </w:r>
    </w:p>
    <w:p w:rsidR="00B8140C" w:rsidRPr="00B8140C" w:rsidRDefault="00B8140C" w:rsidP="00B814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B814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Komunikacja elektroniczna wymaga korzystania z narzędzi i urządzeń lub formatów plików, które nie są ogólnie dostępne</w:t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B8140C" w:rsidRPr="00B8140C" w:rsidRDefault="00B8140C" w:rsidP="00B814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Nieograniczony, pełny, bezpośredni i bezpłatny dostęp do tych narzędzi można uzyskać pod adresem: (URL) </w:t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B8140C" w:rsidRPr="00B8140C" w:rsidRDefault="00B8140C" w:rsidP="00B814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140C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</w:p>
    <w:p w:rsidR="00B8140C" w:rsidRPr="00B8140C" w:rsidRDefault="00B8140C" w:rsidP="00B814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814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Odbiór i zagospodarowanie odpadów komunalnych z terenu Gminy Banie pochodzących z nieruchomości niezamieszkałych </w:t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814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referencyjny: </w:t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SPU.271.1.2020.JG </w:t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814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Przed wszczęciem postępowania o udzielenie zamówienia przeprowadzono dialog techniczny </w:t>
      </w:r>
    </w:p>
    <w:p w:rsidR="00B8140C" w:rsidRPr="00B8140C" w:rsidRDefault="00B8140C" w:rsidP="00B814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B8140C" w:rsidRPr="00B8140C" w:rsidRDefault="00B8140C" w:rsidP="00B814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814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II.2) Rodzaj zamówienia: </w:t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Usługi </w:t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814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II.3) Informacja o możliwości składania ofert częściowych</w:t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podzielone jest na części: </w:t>
      </w:r>
    </w:p>
    <w:p w:rsidR="00B8140C" w:rsidRPr="00B8140C" w:rsidRDefault="00B8140C" w:rsidP="00B814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814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można składać w odniesieniu do:</w:t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B8140C" w:rsidRPr="00B8140C" w:rsidRDefault="00B8140C" w:rsidP="00B814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14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Zamawiający zastrzega sobie prawo do udzielenia łącznie następujących części lub grup części:</w:t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814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Maksymalna liczba części zamówienia, na które może zostać udzielone zamówienie jednemu wykonawcy:</w:t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814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II.4) Krótki opis przedmiotu zamówienia </w:t>
      </w:r>
      <w:r w:rsidRPr="00B8140C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B814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 określenie zapotrzebowania na innowacyjny produkt, usługę lub roboty budowlane: </w:t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Przedmiot zamówienia obejmuje: Wyposażenie nieruchomości w pojemniki przeznaczone do gromadzenia zmieszanych odpadów komunalnych. Odbiór i zagospodarowanie odpadów komunalnych z terenu Gminy Banie pochodzących z nieruchomości niezamieszkałych Szczegółowy opis przedmiotu zamówienia został określony w załączniku nr 1. </w:t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814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II.5) Główny kod CPV: </w:t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90500000-2 </w:t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814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Dodatkowe kody CPV:</w:t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90"/>
      </w:tblGrid>
      <w:tr w:rsidR="00B8140C" w:rsidRPr="00B8140C" w:rsidTr="00B8140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8140C" w:rsidRPr="00B8140C" w:rsidRDefault="00B8140C" w:rsidP="00B814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8140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Kod CPV</w:t>
            </w:r>
          </w:p>
        </w:tc>
      </w:tr>
      <w:tr w:rsidR="00B8140C" w:rsidRPr="00B8140C" w:rsidTr="00B8140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8140C" w:rsidRPr="00B8140C" w:rsidRDefault="00B8140C" w:rsidP="00B814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8140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90512000-9</w:t>
            </w:r>
          </w:p>
        </w:tc>
      </w:tr>
    </w:tbl>
    <w:p w:rsidR="00B8140C" w:rsidRPr="00B8140C" w:rsidRDefault="00B8140C" w:rsidP="00B814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814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II.6) Całkowita wartość zamówienia </w:t>
      </w:r>
      <w:r w:rsidRPr="00B8140C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 zamawiający podaje informacje o wartości zamówienia)</w:t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Wartość bez VAT: </w:t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</w:p>
    <w:p w:rsidR="00B8140C" w:rsidRPr="00B8140C" w:rsidRDefault="00B8140C" w:rsidP="00B814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8140C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B8140C" w:rsidRPr="00B8140C" w:rsidRDefault="00B8140C" w:rsidP="00B814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814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II.7) Czy przewiduje się udzielenie zamówień, o których mowa w art. 67 ust. 1 pkt 6 i 7 lub w art. 134 ust. 6 pkt 3 ustawy </w:t>
      </w:r>
      <w:proofErr w:type="spellStart"/>
      <w:r w:rsidRPr="00B814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B814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814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II.8) Okres, w którym realizowane będzie zamówienie lub okres, na który została zawarta umowa ramowa lub okres, na który został ustanowiony dynamiczny system zakupów:</w:t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miesiącach:   </w:t>
      </w:r>
      <w:r w:rsidRPr="00B8140C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B814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dniach:</w:t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8140C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lub</w:t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814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 rozpoczęcia: </w:t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B8140C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B814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zakończenia: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63"/>
        <w:gridCol w:w="1537"/>
        <w:gridCol w:w="1689"/>
        <w:gridCol w:w="1729"/>
      </w:tblGrid>
      <w:tr w:rsidR="00B8140C" w:rsidRPr="00B8140C" w:rsidTr="00B8140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8140C" w:rsidRPr="00B8140C" w:rsidRDefault="00B8140C" w:rsidP="00B814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8140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Okres w miesiącach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8140C" w:rsidRPr="00B8140C" w:rsidRDefault="00B8140C" w:rsidP="00B814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8140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Okres w dniach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8140C" w:rsidRPr="00B8140C" w:rsidRDefault="00B8140C" w:rsidP="00B814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8140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Data rozpoczęcia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8140C" w:rsidRPr="00B8140C" w:rsidRDefault="00B8140C" w:rsidP="00B814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8140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Data zakończenia</w:t>
            </w:r>
          </w:p>
        </w:tc>
      </w:tr>
      <w:tr w:rsidR="00B8140C" w:rsidRPr="00B8140C" w:rsidTr="00B8140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8140C" w:rsidRPr="00B8140C" w:rsidRDefault="00B8140C" w:rsidP="00B814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8140C" w:rsidRPr="00B8140C" w:rsidRDefault="00B8140C" w:rsidP="00B8140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8140C" w:rsidRPr="00B8140C" w:rsidRDefault="00B8140C" w:rsidP="00B814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8140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2020-04-01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8140C" w:rsidRPr="00B8140C" w:rsidRDefault="00B8140C" w:rsidP="00B814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8140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2021-03-31</w:t>
            </w:r>
          </w:p>
        </w:tc>
      </w:tr>
    </w:tbl>
    <w:p w:rsidR="00B8140C" w:rsidRPr="00B8140C" w:rsidRDefault="00B8140C" w:rsidP="00B814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814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II.9) Informacje dodatkowe: </w:t>
      </w:r>
    </w:p>
    <w:p w:rsidR="00B8140C" w:rsidRPr="00B8140C" w:rsidRDefault="00B8140C" w:rsidP="00B814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140C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III: INFORMACJE O CHARAKTERZE PRAWNYM, EKONOMICZNYM, FINANSOWYM I TECHNICZNYM </w:t>
      </w:r>
    </w:p>
    <w:p w:rsidR="00B8140C" w:rsidRPr="00B8140C" w:rsidRDefault="00B8140C" w:rsidP="00B814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14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WARUNKI UDZIAŁU W POSTĘPOWANIU </w:t>
      </w:r>
    </w:p>
    <w:p w:rsidR="00B8140C" w:rsidRPr="00B8140C" w:rsidRDefault="00B8140C" w:rsidP="00B814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14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III.1.1) Kompetencje lub uprawnienia do prowadzenia określonej działalności zawodowej, o ile wynika to z odrębnych przepisów</w:t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- aktualny wpis do rejestru działalności regulowanej, o którym mowa w art. 9b ust. 2 ustawy z dnia 13 września 1996 r. o utrzymaniu czystości i porządku w gminach (t. j. Dz. U. z 2019r., poz. 2010) w zakresie wszystkich rodzajów odpadów objętych niniejszym postępowaniem, - aktualne zezwolenie na prowadzenie działalności w zakresie transportu odpadów (zgodnie z przepisami ustawy z dnia 14.12.2012 r. o odpadach (t. j. Dz. U. z 2019, poz. 701), w zakresie kodów odpadów objętych niniejszym postępowaniem </w:t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814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III.1.2) Sytuacja finansowa lub ekonomiczna </w:t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Na potwierdzenie należy złożyć: oświadczenie zgodnie z założeniami w pkt. 9.3. - Zamawiający w tym zakresie nie stawia żadnych wymagań. </w:t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814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III.1.3) Zdolność techniczna lub zawodowa </w:t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Na potwierdzenie należy złożyć: oświadczenie zgodnie z założeniami w pkt. 9.3. - Zamawiający w tym zakresie nie stawia żadnych wymagań. </w:t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Nie </w:t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B8140C" w:rsidRPr="00B8140C" w:rsidRDefault="00B8140C" w:rsidP="00B814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14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PODSTAWY WYKLUCZENIA </w:t>
      </w:r>
    </w:p>
    <w:p w:rsidR="00B8140C" w:rsidRPr="00B8140C" w:rsidRDefault="00B8140C" w:rsidP="00B814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14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III.2.1) Podstawy wykluczenia określone w art. 24 ust. 1 ustawy </w:t>
      </w:r>
      <w:proofErr w:type="spellStart"/>
      <w:r w:rsidRPr="00B814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814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III.2.2) Zamawiający przewiduje wykluczenie wykonawcy na podstawie art. 24 ust. 5 ustawy </w:t>
      </w:r>
      <w:proofErr w:type="spellStart"/>
      <w:r w:rsidRPr="00B814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Zamawiający przewiduje następujące fakultatywne podstawy wykluczenia: </w:t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Tak (podstawa wykluczenia określona w art. 24 ust. 5 pkt 1 ustawy </w:t>
      </w:r>
      <w:proofErr w:type="spellStart"/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B8140C" w:rsidRPr="00B8140C" w:rsidRDefault="00B8140C" w:rsidP="00B814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14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:rsidR="00B8140C" w:rsidRPr="00B8140C" w:rsidRDefault="00B8140C" w:rsidP="00B814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14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niepodleganiu wykluczeniu oraz spełnianiu warunków udziału w postępowaniu </w:t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814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spełnianiu kryteriów selekcji </w:t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B8140C" w:rsidRPr="00B8140C" w:rsidRDefault="00B8140C" w:rsidP="00B814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14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:rsidR="00B8140C" w:rsidRPr="00B8140C" w:rsidRDefault="00B8140C" w:rsidP="00B814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odpis z właściwego rejestru lub z centralnej ewidencji i informacji o działalności gospodarczej, jeżeli odrębne przepisy wymagają wpisu do rejestru lub ewidencji, w celu wykazania braku podstaw do wykluczenia na podstawie art. 24 ust. zaświadczenie właściwego urzędu skarbowego potwierdzające, że wykonawca nie zalega z opłacaniem podatków, wystawione nie wcześniej niż 3 miesiące przed upływem terminu składania ofert lub inne dokumenty potwierdzające, że wykonawca zawarł porozumienie z właściwym organem w sprawie spłat tych należności wraz z ewentualnymi odsetkami lub grzywnami, w szczególności uzyskał przewidziane prawem zwolnienie, odroczenie lub rozłożenie na raty zaległych płatności lub wstrzymanie w całości wykonania decyzji właściwego organu; zaświadczenie Zakładu Ubezpieczeń Społecznych lub Kasy Rolniczego Ubezpieczenia Społecznego albo inny dokument potwierdzający, że wykonawca nie zalega z opłacaniem składek na ubezpieczenia społeczne lub zdrowotne, wystawiony nie wcześniej niż 3 miesiące przed upływem terminu składania ofert lub inny dokument potwierdzający, że wykonawca zawarł porozumienie z właściwym organem w sprawie spłat tych należności wraz z ewentualnymi odsetkami lub grzywnami, w szczególności uzyskał przewidziane prawem zwolnienie, odroczenie lub rozłożenie na raty zaległych płatności lub wstrzymanie w całości wykonania decyzji właściwego organu. </w:t>
      </w:r>
    </w:p>
    <w:p w:rsidR="00B8140C" w:rsidRPr="00B8140C" w:rsidRDefault="00B8140C" w:rsidP="00B814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14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:rsidR="00B8140C" w:rsidRPr="00B8140C" w:rsidRDefault="00B8140C" w:rsidP="00B814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14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III.5.1) W ZAKRESIE SPEŁNIANIA WARUNKÓW UDZIAŁU W POSTĘPOWANIU:</w:t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- aktualny wpis do rejestru działalności regulowanej, o którym mowa w art. 9b ust. 2 ustawy z dnia 13 września 1996 r. o utrzymaniu czystości i porządku w gminach (t. j. Dz. U. z 2019r., poz. 2010) w zakresie wszystkich rodzajów odpadów objętych niniejszym postępowaniem, - aktualne zezwolenie na prowadzenie działalności w zakresie transportu odpadów (zgodnie z przepisami ustawy z dnia 14.12.2012 r. o odpadach (t. j. Dz. U. z 2019, poz. 701), w zakresie kodów odpadów objętych niniejszym postępowaniem </w:t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814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III.5.2) W ZAKRESIE KRYTERIÓW SELEKCJI:</w:t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B8140C" w:rsidRPr="00B8140C" w:rsidRDefault="00B8140C" w:rsidP="00B814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14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:rsidR="00B8140C" w:rsidRPr="00B8140C" w:rsidRDefault="00B8140C" w:rsidP="00B814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14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III.7) INNE DOKUMENTY NIE WYMIENIONE W pkt III.3) - III.6) </w:t>
      </w:r>
    </w:p>
    <w:p w:rsidR="00B8140C" w:rsidRPr="00B8140C" w:rsidRDefault="00B8140C" w:rsidP="00B814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140C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IV: PROCEDURA </w:t>
      </w:r>
    </w:p>
    <w:p w:rsidR="00B8140C" w:rsidRPr="00B8140C" w:rsidRDefault="00B8140C" w:rsidP="00B814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14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IV.1) OPIS </w:t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814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IV.1.1) Tryb udzielenia zamówienia: </w:t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Przetarg nieograniczony </w:t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814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IV.1.2) Zamawiający żąda wniesienia wadium:</w:t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B8140C" w:rsidRPr="00B8140C" w:rsidRDefault="00B8140C" w:rsidP="00B814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na temat wadium </w:t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B8140C" w:rsidRPr="00B8140C" w:rsidRDefault="00B8140C" w:rsidP="00B814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814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IV.1.3) Przewiduje się udzielenie zaliczek na poczet wykonania zamówienia:</w:t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B8140C" w:rsidRPr="00B8140C" w:rsidRDefault="00B8140C" w:rsidP="00B814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udzielania zaliczek: </w:t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B8140C" w:rsidRPr="00B8140C" w:rsidRDefault="00B8140C" w:rsidP="00B814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814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IV.1.4) Wymaga się złożenia ofert w postaci katalogów elektronicznych lub dołączenia do ofert katalogów elektronicznych: </w:t>
      </w:r>
    </w:p>
    <w:p w:rsidR="00B8140C" w:rsidRPr="00B8140C" w:rsidRDefault="00B8140C" w:rsidP="00B814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 w postaci katalogów elektronicznych lub dołączenia do ofert katalogów elektronicznych: </w:t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B8140C" w:rsidRPr="00B8140C" w:rsidRDefault="00B8140C" w:rsidP="00B814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814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IV.1.5.) Wymaga się złożenia oferty wariantowej: </w:t>
      </w:r>
    </w:p>
    <w:p w:rsidR="00B8140C" w:rsidRPr="00B8140C" w:rsidRDefault="00B8140C" w:rsidP="00B814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oferty wariantowej </w:t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Złożenie oferty wariantowej dopuszcza się tylko z jednoczesnym złożeniem oferty zasadniczej: </w:t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B8140C" w:rsidRPr="00B8140C" w:rsidRDefault="00B8140C" w:rsidP="00B814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814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IV.1.6) Przewidywana liczba wykonawców, którzy zostaną zaproszeni do udziału w postępowaniu </w:t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8140C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ograniczony, negocjacje z ogłoszeniem, dialog konkurencyjny, partnerstwo innowacyjne) </w:t>
      </w:r>
    </w:p>
    <w:p w:rsidR="00B8140C" w:rsidRPr="00B8140C" w:rsidRDefault="00B8140C" w:rsidP="00B814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Liczba wykonawców   </w:t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Przewidywana minimalna liczba wykonawców </w:t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Maksymalna liczba wykonawców   </w:t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Kryteria selekcji wykonawców: </w:t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B8140C" w:rsidRPr="00B8140C" w:rsidRDefault="00B8140C" w:rsidP="00B814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814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IV.1.7) Informacje na temat umowy ramowej lub dynamicznego systemu zakupów: </w:t>
      </w:r>
    </w:p>
    <w:p w:rsidR="00B8140C" w:rsidRPr="00B8140C" w:rsidRDefault="00B8140C" w:rsidP="00B814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Umowa ramowa będzie zawarta: </w:t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przewiduje się ograniczenie liczby uczestników umowy ramowej: </w:t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Przewidziana maksymalna liczba uczestników umowy ramowej: </w:t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Za</w:t>
      </w:r>
      <w:bookmarkStart w:id="0" w:name="_GoBack"/>
      <w:bookmarkEnd w:id="0"/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mówienie obejmuje ustanowienie dynamicznego systemu zakupów: </w:t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będą zamieszczone dodatkowe informacje dotyczące dynamicznego systemu zakupów: </w:t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ramach umowy ramowej/dynamicznego systemu zakupów dopuszcza się złożenie ofert w formie katalogów elektronicznych: </w:t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Przewiduje się pobranie ze złożonych katalogów elektronicznych informacji potrzebnych do sporządzenia ofert w ramach umowy ramowej/dynamicznego systemu zakupów: </w:t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B8140C" w:rsidRPr="00B8140C" w:rsidRDefault="00B8140C" w:rsidP="00B814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814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IV.1.8) Aukcja elektroniczna </w:t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814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Przewidziane jest przeprowadzenie aukcji elektronicznej </w:t>
      </w:r>
      <w:r w:rsidRPr="00B8140C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nieograniczony, przetarg ograniczony, negocjacje z ogłoszeniem) </w:t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adres strony internetowej, na której aukcja będzie prowadzona: </w:t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814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Należy wskazać elementy, których wartości będą przedmiotem aukcji elektronicznej: </w:t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814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ograniczenia co do przedstawionych wartości, wynikające z opisu przedmiotu zamówienia:</w:t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podać, które informacje zostaną udostępnione wykonawcom w trakcie aukcji elektronicznej oraz jaki będzie termin ich udostępnienia: </w:t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przebiegu aukcji elektronicznej: </w:t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Jaki jest przewidziany sposób postępowania w toku aukcji elektronicznej i jakie będą warunki, na jakich wykonawcy będą mogli licytować (minimalne wysokości postąpień): </w:t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wykorzystywanego sprzętu elektronicznego, rozwiązań i specyfikacji technicznych w zakresie połączeń: </w:t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rejestracji i identyfikacji wykonawców w aukcji elektronicznej: </w:t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o liczbie etapów aukcji elektronicznej i czasie ich trwania: </w:t>
      </w:r>
    </w:p>
    <w:p w:rsidR="00B8140C" w:rsidRPr="00B8140C" w:rsidRDefault="00B8140C" w:rsidP="00B814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Czas trwania: </w:t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wykonawcy, którzy nie złożyli nowych postąpień, zostaną zakwalifikowani do następnego etapu: </w:t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Warunki zamknięcia aukcji elektronicznej: </w:t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B8140C" w:rsidRPr="00B8140C" w:rsidRDefault="00B8140C" w:rsidP="00B814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814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IV.2) KRYTERIA OCENY OFERT </w:t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814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IV.2.1) Kryteria oceny ofert: </w:t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814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IV.2.2) Kryteria</w:t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84"/>
        <w:gridCol w:w="1016"/>
      </w:tblGrid>
      <w:tr w:rsidR="00B8140C" w:rsidRPr="00B8140C" w:rsidTr="00B8140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8140C" w:rsidRPr="00B8140C" w:rsidRDefault="00B8140C" w:rsidP="00B814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8140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8140C" w:rsidRPr="00B8140C" w:rsidRDefault="00B8140C" w:rsidP="00B814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8140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B8140C" w:rsidRPr="00B8140C" w:rsidTr="00B8140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8140C" w:rsidRPr="00B8140C" w:rsidRDefault="00B8140C" w:rsidP="00B814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8140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8140C" w:rsidRPr="00B8140C" w:rsidRDefault="00B8140C" w:rsidP="00B814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8140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B8140C" w:rsidRPr="00B8140C" w:rsidTr="00B8140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8140C" w:rsidRPr="00B8140C" w:rsidRDefault="00B8140C" w:rsidP="00B814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8140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dodatkowy odbiór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8140C" w:rsidRPr="00B8140C" w:rsidRDefault="00B8140C" w:rsidP="00B814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8140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:rsidR="00B8140C" w:rsidRPr="00B8140C" w:rsidRDefault="00B8140C" w:rsidP="00B814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814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IV.2.3) Zastosowanie procedury, o której mowa w art. 24aa ust. 1 ustawy </w:t>
      </w:r>
      <w:proofErr w:type="spellStart"/>
      <w:r w:rsidRPr="00B814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B814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(przetarg nieograniczony) </w:t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814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IV.3) Negocjacje z ogłoszeniem, dialog konkurencyjny, partnerstwo innowacyjne </w:t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814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IV.3.1) Informacje na temat negocjacji z ogłoszeniem</w:t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Minimalne wymagania, które muszą spełniać wszystkie oferty: </w:t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Przewidziane jest zastrzeżenie prawa do udzielenia zamówienia na podstawie ofert wstępnych bez przeprowadzenia negocjacji </w:t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Przewidziany jest podział negocjacji na etapy w celu ograniczenia liczby ofert: </w:t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negocjacji (w tym liczbę etapów): </w:t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814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IV.3.2) Informacje na temat dialogu konkurencyjnego</w:t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Opis potrzeb i wymagań zamawiającego lub informacja o sposobie uzyskania tego opisu: </w:t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o wysokości nagród dla wykonawców, którzy podczas dialogu konkurencyjnego przedstawili rozwiązania stanowiące podstawę do składania ofert, jeżeli zamawiający przewiduje nagrody: </w:t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Wstępny harmonogram postępowania: </w:t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dialogu na etapy w celu ograniczenia liczby rozwiązań: </w:t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dialogu: </w:t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814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IV.3.3) Informacje na temat partnerstwa innowacyjnego</w:t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Elementy opisu przedmiotu zamówienia definiujące minimalne wymagania, którym muszą odpowiadać wszystkie oferty: </w:t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negocjacji na etapy w celu ograniczeniu liczby ofert podlegających negocjacjom poprzez zastosowanie kryteriów oceny ofert wskazanych w specyfikacji istotnych warunków zamówienia: </w:t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814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IV.4) Licytacja elektroniczna </w:t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będzie prowadzona licytacja elektroniczna: </w:t>
      </w:r>
    </w:p>
    <w:p w:rsidR="00B8140C" w:rsidRPr="00B8140C" w:rsidRDefault="00B8140C" w:rsidP="00B814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Adres strony internetowej, na której jest dostępny opis przedmiotu zamówienia w licytacji elektronicznej: </w:t>
      </w:r>
    </w:p>
    <w:p w:rsidR="00B8140C" w:rsidRPr="00B8140C" w:rsidRDefault="00B8140C" w:rsidP="00B814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Wymagania dotyczące rejestracji i identyfikacji wykonawców w licytacji elektronicznej, w tym wymagania techniczne urządzeń informatycznych: </w:t>
      </w:r>
    </w:p>
    <w:p w:rsidR="00B8140C" w:rsidRPr="00B8140C" w:rsidRDefault="00B8140C" w:rsidP="00B814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Sposób postępowania w toku licytacji elektronicznej, w tym określenie minimalnych wysokości postąpień: </w:t>
      </w:r>
    </w:p>
    <w:p w:rsidR="00B8140C" w:rsidRPr="00B8140C" w:rsidRDefault="00B8140C" w:rsidP="00B814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Informacje o liczbie etapów licytacji elektronicznej i czasie ich trwania: </w:t>
      </w:r>
    </w:p>
    <w:p w:rsidR="00B8140C" w:rsidRPr="00B8140C" w:rsidRDefault="00B8140C" w:rsidP="00B814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Czas trwania: </w:t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Wykonawcy, którzy nie złożyli nowych postąpień, zostaną zakwalifikowani do następnego etapu: </w:t>
      </w:r>
    </w:p>
    <w:p w:rsidR="00B8140C" w:rsidRPr="00B8140C" w:rsidRDefault="00B8140C" w:rsidP="00B814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Termin składania wniosków o dopuszczenie do udziału w licytacji elektronicznej: </w:t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godzina: </w:t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Termin otwarcia licytacji elektronicznej: </w:t>
      </w:r>
    </w:p>
    <w:p w:rsidR="00B8140C" w:rsidRPr="00B8140C" w:rsidRDefault="00B8140C" w:rsidP="00B814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i warunki zamknięcia licytacji elektronicznej: </w:t>
      </w:r>
    </w:p>
    <w:p w:rsidR="00B8140C" w:rsidRPr="00B8140C" w:rsidRDefault="00B8140C" w:rsidP="00B814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Istotne dla stron postanowienia, które zostaną wprowadzone do treści zawieranej umowy w sprawie zamówienia publicznego, albo ogólne warunki umowy, albo wzór umowy: </w:t>
      </w:r>
    </w:p>
    <w:p w:rsidR="00B8140C" w:rsidRPr="00B8140C" w:rsidRDefault="00B8140C" w:rsidP="00B814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zabezpieczenia należytego wykonania umowy: </w:t>
      </w:r>
    </w:p>
    <w:p w:rsidR="00B8140C" w:rsidRPr="00B8140C" w:rsidRDefault="00B8140C" w:rsidP="00B814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B8140C" w:rsidRPr="00B8140C" w:rsidRDefault="00B8140C" w:rsidP="00B814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14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IV.5) ZMIANA UMOWY</w:t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814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istotne zmiany postanowień zawartej umowy w stosunku do treści oferty, na podstawie której dokonano wyboru wykonawcy:</w:t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wskazać zakres, charakter zmian oraz warunki wprowadzenia zmian: </w:t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814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IV.6) INFORMACJE ADMINISTRACYJNE </w:t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814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IV.6.1) Sposób udostępniania informacji o charakterze poufnym </w:t>
      </w:r>
      <w:r w:rsidRPr="00B8140C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(jeżeli dotyczy): </w:t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814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Środki służące ochronie informacji o charakterze poufnym</w:t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814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IV.6.2) Termin składania ofert lub wniosków o dopuszczenie do udziału w postępowaniu: </w:t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2020-03-10, godzina: 10:00, </w:t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Skrócenie terminu składania wniosków, ze względu na pilną potrzebę udzielenia zamówienia (przetarg nieograniczony, przetarg ograniczony, negocjacje z ogłoszeniem): </w:t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Wskazać powody: </w:t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Język lub języki, w jakich mogą być sporządzane oferty lub wnioski o dopuszczenie do udziału w postępowaniu </w:t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&gt; </w:t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814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IV.6.3) Termin związania ofertą: </w:t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do: okres w dniach: 30 (od ostatecznego terminu składania ofert) </w:t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814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IV.6.4) Przewiduje się unieważnienie postępowania o udzielenie zamówienia, w przypadku nieprzyznania środków, które miały być przeznaczone na sfinansowanie całości lub części zamówienia:</w:t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B814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814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IV.6.5) Informacje dodatkowe:</w:t>
      </w:r>
    </w:p>
    <w:p w:rsidR="00AB6EF8" w:rsidRDefault="00AB6EF8"/>
    <w:sectPr w:rsidR="00AB6EF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140C"/>
    <w:rsid w:val="00AB6EF8"/>
    <w:rsid w:val="00B814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D020B1"/>
  <w15:chartTrackingRefBased/>
  <w15:docId w15:val="{B44DD8E3-C4EF-4748-9C0D-AB7776F06C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Theme="minorHAnsi" w:hAnsi="Arial" w:cstheme="minorBidi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9253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50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389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0374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577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9165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7218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7159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5630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4776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246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6495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5192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2859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8606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4062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5323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2208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5732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1450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2294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7732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5293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126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2436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3014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7378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1657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8951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9173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0649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2644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120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5256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8141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0632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6274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7921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130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6654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2595</Words>
  <Characters>15573</Characters>
  <Application>Microsoft Office Word</Application>
  <DocSecurity>0</DocSecurity>
  <Lines>129</Lines>
  <Paragraphs>36</Paragraphs>
  <ScaleCrop>false</ScaleCrop>
  <Company/>
  <LinksUpToDate>false</LinksUpToDate>
  <CharactersWithSpaces>18132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gurdalaj@BANIE.local</dc:creator>
  <cp:keywords/>
  <dc:description/>
  <cp:lastModifiedBy>gurdalaj@BANIE.local</cp:lastModifiedBy>
  <cp:revision>1</cp:revision>
  <dcterms:created xsi:type="dcterms:W3CDTF">2020-02-27T11:06:00Z</dcterms:created>
  <dcterms:modified xsi:type="dcterms:W3CDTF">2020-02-27T11:09:00Z</dcterms:modified>
</cp:coreProperties>
</file>