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1" w:rsidRDefault="00286F11" w:rsidP="00286F11">
      <w:pPr>
        <w:rPr>
          <w:sz w:val="28"/>
          <w:szCs w:val="28"/>
        </w:rPr>
      </w:pPr>
      <w:r>
        <w:t xml:space="preserve">                                                                                                         Banie, dnia 14.03.2014 r</w:t>
      </w:r>
      <w:r>
        <w:rPr>
          <w:sz w:val="28"/>
          <w:szCs w:val="28"/>
        </w:rPr>
        <w:t>.</w:t>
      </w:r>
    </w:p>
    <w:p w:rsidR="00286F11" w:rsidRDefault="00286F11" w:rsidP="00286F11">
      <w:pPr>
        <w:rPr>
          <w:sz w:val="28"/>
          <w:szCs w:val="28"/>
        </w:rPr>
      </w:pPr>
    </w:p>
    <w:p w:rsidR="00286F11" w:rsidRDefault="00286F11" w:rsidP="00286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86F11" w:rsidRDefault="00286F11" w:rsidP="00286F11">
      <w:r>
        <w:t xml:space="preserve">                         </w:t>
      </w:r>
    </w:p>
    <w:p w:rsidR="00286F11" w:rsidRDefault="00286F11" w:rsidP="00286F11"/>
    <w:p w:rsidR="00286F11" w:rsidRDefault="00286F11" w:rsidP="00286F11">
      <w:r>
        <w:t>DZK.7234.7.3.2014</w:t>
      </w:r>
    </w:p>
    <w:p w:rsidR="00286F11" w:rsidRDefault="00286F11" w:rsidP="00286F11">
      <w:pPr>
        <w:jc w:val="center"/>
        <w:rPr>
          <w:sz w:val="28"/>
          <w:szCs w:val="28"/>
        </w:rPr>
      </w:pPr>
    </w:p>
    <w:p w:rsidR="00286F11" w:rsidRDefault="00286F11" w:rsidP="00286F11">
      <w:pPr>
        <w:jc w:val="center"/>
        <w:rPr>
          <w:b/>
        </w:rPr>
      </w:pPr>
      <w:r>
        <w:rPr>
          <w:b/>
        </w:rPr>
        <w:t>Odpowiedź na  zapytanie w sprawie „Przebudowy drogi dojazdowej dom gruntów rolnych Swobnica Piaski - Las”</w:t>
      </w:r>
    </w:p>
    <w:p w:rsidR="00286F11" w:rsidRDefault="00286F11" w:rsidP="00286F11"/>
    <w:p w:rsidR="00286F11" w:rsidRDefault="00286F11" w:rsidP="00286F11">
      <w:pPr>
        <w:jc w:val="both"/>
      </w:pPr>
      <w:r>
        <w:rPr>
          <w:b/>
        </w:rPr>
        <w:t>Pytanie: d</w:t>
      </w:r>
      <w:r w:rsidRPr="00286F11">
        <w:t>otyczy Projektu Umowy- §6 ust.3,4 i 5</w:t>
      </w:r>
      <w:r>
        <w:t>, zgodnie z jego brzmieniem:</w:t>
      </w:r>
    </w:p>
    <w:p w:rsidR="00286F11" w:rsidRPr="00286F11" w:rsidRDefault="00286F11" w:rsidP="00286F11">
      <w:pPr>
        <w:jc w:val="both"/>
        <w:rPr>
          <w:bCs/>
          <w:i/>
          <w:color w:val="000000"/>
        </w:rPr>
      </w:pPr>
      <w:r>
        <w:t xml:space="preserve">               </w:t>
      </w:r>
    </w:p>
    <w:p w:rsidR="00286F11" w:rsidRPr="00286F11" w:rsidRDefault="00286F11" w:rsidP="00286F11">
      <w:pPr>
        <w:pStyle w:val="Stopka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Cs/>
          <w:i/>
        </w:rPr>
      </w:pPr>
      <w:r w:rsidRPr="00286F11">
        <w:rPr>
          <w:bCs/>
          <w:i/>
        </w:rPr>
        <w:t>W przypadku powierzenia części prac Podwykonawcy, Wykonawca załącza każdorazowo do faktury za wykonane roboty cesje wierzytelności na rzecz Podwykonawcy, do wysokości wartości wykonanych, odebranych i zafakturowanych przez Podwykonawcę robót, niezapłaconych przez Wykonawcę.</w:t>
      </w:r>
    </w:p>
    <w:p w:rsidR="00286F11" w:rsidRPr="00286F11" w:rsidRDefault="00286F11" w:rsidP="00286F11">
      <w:pPr>
        <w:pStyle w:val="Stopka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Cs/>
          <w:i/>
        </w:rPr>
      </w:pPr>
      <w:r w:rsidRPr="00286F11">
        <w:rPr>
          <w:bCs/>
          <w:i/>
        </w:rPr>
        <w:t xml:space="preserve">Wykonawca przed wystawieniem faktury jest zobowiązany do przedstawienia Zamawiającemu zestawienia faktur wystawionych przez Podwykonawców, wraz z kserokopią zrealizowanych na poczet wyspecyfikowanych w zestawieniu faktur dowodów zapłaty poświadczonych za zgodność z oryginałem.  </w:t>
      </w:r>
    </w:p>
    <w:p w:rsidR="00286F11" w:rsidRDefault="00286F11" w:rsidP="00286F11">
      <w:pPr>
        <w:pStyle w:val="Stopka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 w:rsidRPr="00286F11">
        <w:rPr>
          <w:bCs/>
          <w:i/>
        </w:rPr>
        <w:t>Zamawiający zastrzega sobie prawo żądania od Podwykonawców potwierdzenia płatności dokonanych na ich rzecz przez Wykonawcę</w:t>
      </w:r>
      <w:r>
        <w:rPr>
          <w:bCs/>
        </w:rPr>
        <w:t>.</w:t>
      </w:r>
    </w:p>
    <w:p w:rsidR="00286F11" w:rsidRDefault="00286F11" w:rsidP="00286F11">
      <w:pPr>
        <w:pStyle w:val="Stopka"/>
        <w:tabs>
          <w:tab w:val="left" w:pos="284"/>
        </w:tabs>
        <w:suppressAutoHyphens/>
        <w:ind w:left="284"/>
        <w:jc w:val="both"/>
        <w:rPr>
          <w:bCs/>
        </w:rPr>
      </w:pPr>
      <w:r>
        <w:rPr>
          <w:bCs/>
          <w:i/>
        </w:rPr>
        <w:t>Prosimy zamawiającego o</w:t>
      </w:r>
      <w:r w:rsidRPr="00286F11">
        <w:rPr>
          <w:bCs/>
        </w:rPr>
        <w:t>:</w:t>
      </w:r>
    </w:p>
    <w:p w:rsidR="00286F11" w:rsidRDefault="00286F11" w:rsidP="00286F11">
      <w:pPr>
        <w:pStyle w:val="Stopka"/>
        <w:numPr>
          <w:ilvl w:val="1"/>
          <w:numId w:val="1"/>
        </w:numPr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Wyjaśnienie brzmienia ust.3,4 i 5 powyższej jednostki redakcyjnej. Z jednej bowiem strony zamawiający wymaga w przypadku powierzenia wykonania określonych robót  podwykonawcy aby wraz z faktura przekazywana przez Wykonawcę dołączył każdorazowo oświadczenie o cesji należności Wykonawcy na podwykonawcę do wysokości dostarczonej przez podwykonawcę faktury </w:t>
      </w:r>
      <w:r w:rsidR="00865625">
        <w:rPr>
          <w:bCs/>
        </w:rPr>
        <w:t>fakt .Takie rozwiązanie oznacza, iż faktycznie należność za roboty wykonane przez podwykonawcę będzie płacona bezpośrednio przez zamawiającego. W takiej natomiast sytuacji wykonawca nie będzie w stanie wywiązać się z obowiązku określonego przez Zamawiającego, o którym mowa w ust 4(i5) powołanej jednostki redakcyjnej  z uwagi na fakt, że potwierdzenie zapłaty należności na rzecz podwykonawcy  nie będzie posiadał on, tylko sam Zamawiający jako dokonujący bezpośredniej zapłaty za roboty wykonane przez podwykonawcę.</w:t>
      </w:r>
    </w:p>
    <w:p w:rsidR="00865625" w:rsidRPr="00286F11" w:rsidRDefault="00865625" w:rsidP="00286F11">
      <w:pPr>
        <w:pStyle w:val="Stopka"/>
        <w:numPr>
          <w:ilvl w:val="1"/>
          <w:numId w:val="1"/>
        </w:numPr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Potwierdzenie , że opuszcza on w ramach przedmiotowego oświadczenia jak również późniejszego oświadczenia  podwykonawcy przekazanie stosownej wartości wynagrodzenia podwykonawcy bezpośrednio na rzecz Wykonawcy jako zabezpieczenie  należytego wykonania umowy ( analogicznie jak w umowie pomiędzy Zamawiającym a Wykonawcą-§11</w:t>
      </w:r>
    </w:p>
    <w:p w:rsidR="00286F11" w:rsidRDefault="00286F11" w:rsidP="00286F11">
      <w:pPr>
        <w:tabs>
          <w:tab w:val="left" w:pos="720"/>
        </w:tabs>
        <w:jc w:val="both"/>
      </w:pPr>
    </w:p>
    <w:p w:rsidR="00777601" w:rsidRDefault="00286F11" w:rsidP="00286F11">
      <w:pPr>
        <w:pStyle w:val="Default"/>
      </w:pPr>
      <w:r>
        <w:rPr>
          <w:b/>
        </w:rPr>
        <w:t xml:space="preserve">Odpowiedź: </w:t>
      </w:r>
      <w:r w:rsidR="00777601" w:rsidRPr="00777601">
        <w:t>Wykonawca</w:t>
      </w:r>
      <w:r w:rsidR="00777601">
        <w:t xml:space="preserve"> będzie miał potwierdzenie zapłaty należności na rzecz  </w:t>
      </w:r>
    </w:p>
    <w:p w:rsidR="00286F11" w:rsidRPr="00777601" w:rsidRDefault="00777601" w:rsidP="00286F11">
      <w:pPr>
        <w:pStyle w:val="Default"/>
      </w:pPr>
      <w:r>
        <w:t xml:space="preserve">                      Podwykonawcy jeżeli zapłaci  fakturę przedstawiona przez Podwykonawcę</w:t>
      </w:r>
    </w:p>
    <w:p w:rsidR="00777601" w:rsidRDefault="00777601" w:rsidP="00286F11">
      <w:pPr>
        <w:pStyle w:val="Default"/>
      </w:pPr>
      <w:r w:rsidRPr="00777601">
        <w:t xml:space="preserve">                      </w:t>
      </w:r>
      <w:r>
        <w:t>d</w:t>
      </w:r>
      <w:r w:rsidRPr="00777601">
        <w:t xml:space="preserve">latego zamawiający żąda od podwykonawcy potwierdzenia płatności </w:t>
      </w:r>
    </w:p>
    <w:p w:rsidR="00865625" w:rsidRPr="00777601" w:rsidRDefault="00777601" w:rsidP="00286F11">
      <w:pPr>
        <w:pStyle w:val="Default"/>
      </w:pPr>
      <w:r>
        <w:t xml:space="preserve">                      </w:t>
      </w:r>
      <w:r w:rsidRPr="00777601">
        <w:t>dokonanych przez Wykonawcę na jego rzecz.</w:t>
      </w:r>
    </w:p>
    <w:p w:rsidR="00865625" w:rsidRDefault="00865625" w:rsidP="00286F11">
      <w:pPr>
        <w:pStyle w:val="Default"/>
      </w:pPr>
      <w:r>
        <w:rPr>
          <w:b/>
        </w:rPr>
        <w:t xml:space="preserve">Pytanie: </w:t>
      </w:r>
      <w:r w:rsidRPr="00865625">
        <w:t>dotyczy Projektu Umowy - §7 ust.3</w:t>
      </w:r>
    </w:p>
    <w:p w:rsidR="00C16935" w:rsidRDefault="00C16935" w:rsidP="00286F11">
      <w:pPr>
        <w:pStyle w:val="Default"/>
      </w:pPr>
      <w:r>
        <w:t xml:space="preserve">                Zgodnie z jego brzmieniem:</w:t>
      </w:r>
    </w:p>
    <w:p w:rsidR="00C16935" w:rsidRPr="00C16935" w:rsidRDefault="00C16935" w:rsidP="00C16935">
      <w:pPr>
        <w:tabs>
          <w:tab w:val="left" w:pos="704"/>
        </w:tabs>
        <w:suppressAutoHyphens/>
        <w:jc w:val="both"/>
        <w:rPr>
          <w:i/>
        </w:rPr>
      </w:pPr>
      <w:r w:rsidRPr="00C16935">
        <w:rPr>
          <w:i/>
        </w:rPr>
        <w:t>„7.3  Zgłoszone wady powinny być niezwłocznie usunięte przez Wykonawcę nie później niż w ciągu 7 dni od daty powiadomienia wykonawcy o ich zaistnieniu.”</w:t>
      </w:r>
    </w:p>
    <w:p w:rsidR="00C16935" w:rsidRPr="00865625" w:rsidRDefault="00C16935" w:rsidP="00286F11">
      <w:pPr>
        <w:pStyle w:val="Default"/>
        <w:rPr>
          <w:sz w:val="23"/>
          <w:szCs w:val="23"/>
        </w:rPr>
      </w:pPr>
    </w:p>
    <w:p w:rsidR="00915274" w:rsidRDefault="00C16935">
      <w:r>
        <w:t>Prosimy zamawiającego o zmodyfikowanie brzmienia powyższej jednostki redakcyjnej poprzez dodania sformułowania zgodnie, z którym usunięcie usterek nastąpi w terminie 7 dni lub w innym terminie określonym przez Strony. Zmiana powyższa podyktowana jest koniecznością zapewnienia  należytej jakości wykonanych napraw. W przypadku powstania określonych usterek zasadnym zdaje się określenie terminu ich usunięcia w porozumieniu z Wykonawcą. Z uwagi bowiem na charakter usterki i sposób jej naprawy z przyczyn niezależnych od Wykonawcy usunięcie powstałej usterki może nie być możliwe w określonym  przez zamawiającego terminie np. na skutek niekorzystnych warunków atmosferycznych. Wspólne działanie stron w powyższym przedmiocie jest zatem uzasadnione zarówno przez pryzmat interesów Wykonawcy jak i zamawiającego.</w:t>
      </w:r>
    </w:p>
    <w:p w:rsidR="00C16935" w:rsidRDefault="00C16935"/>
    <w:p w:rsidR="00777601" w:rsidRDefault="00C16935">
      <w:r w:rsidRPr="00C16935">
        <w:rPr>
          <w:b/>
        </w:rPr>
        <w:t>Odpowiedź:</w:t>
      </w:r>
      <w:r w:rsidR="00777601">
        <w:rPr>
          <w:b/>
        </w:rPr>
        <w:t xml:space="preserve"> </w:t>
      </w:r>
      <w:r w:rsidR="00777601">
        <w:t xml:space="preserve">wprowadza się zmianę w § 7 ust 3 dopisując „lub w innym terminie określonym </w:t>
      </w:r>
    </w:p>
    <w:p w:rsidR="00C16935" w:rsidRDefault="00777601">
      <w:r>
        <w:t xml:space="preserve">                      przez Strony.</w:t>
      </w:r>
    </w:p>
    <w:p w:rsidR="00777601" w:rsidRPr="00777601" w:rsidRDefault="00777601">
      <w:r>
        <w:t xml:space="preserve">                     </w:t>
      </w:r>
      <w:r w:rsidRPr="00865625">
        <w:t>§7 ust.3</w:t>
      </w:r>
      <w:r>
        <w:t xml:space="preserve"> Projektu Umowy otrzymuje brzmienie</w:t>
      </w:r>
    </w:p>
    <w:p w:rsidR="00777601" w:rsidRPr="00C16935" w:rsidRDefault="00777601" w:rsidP="00777601">
      <w:pPr>
        <w:tabs>
          <w:tab w:val="left" w:pos="704"/>
        </w:tabs>
        <w:suppressAutoHyphens/>
        <w:jc w:val="both"/>
        <w:rPr>
          <w:i/>
        </w:rPr>
      </w:pPr>
      <w:r w:rsidRPr="00C16935">
        <w:rPr>
          <w:i/>
        </w:rPr>
        <w:t xml:space="preserve">  Zgłoszone wady powinny być niezwłocznie usunięte przez Wykonawcę nie później niż w ciągu 7 dni od daty powiadomienia wykonawcy o ich zaistnieniu</w:t>
      </w:r>
      <w:r>
        <w:rPr>
          <w:i/>
        </w:rPr>
        <w:t xml:space="preserve"> lub w innym terminie określonym przez Strony.</w:t>
      </w:r>
    </w:p>
    <w:p w:rsidR="00DE523A" w:rsidRDefault="00DE523A">
      <w:pPr>
        <w:rPr>
          <w:b/>
        </w:rPr>
      </w:pPr>
    </w:p>
    <w:p w:rsidR="00DE523A" w:rsidRDefault="00DE523A">
      <w:r>
        <w:rPr>
          <w:b/>
        </w:rPr>
        <w:t xml:space="preserve">Pytanie : </w:t>
      </w:r>
      <w:r w:rsidRPr="00865625">
        <w:t>dotyczy Projektu Umowy - §</w:t>
      </w:r>
      <w:r>
        <w:t>1</w:t>
      </w:r>
      <w:r w:rsidRPr="00865625">
        <w:t>7</w:t>
      </w:r>
    </w:p>
    <w:p w:rsidR="00DE523A" w:rsidRDefault="00DE523A">
      <w:r>
        <w:t xml:space="preserve">                Zgodnie z jego brzmieniem:</w:t>
      </w:r>
    </w:p>
    <w:p w:rsidR="00DE523A" w:rsidRPr="00DE523A" w:rsidRDefault="00DE523A" w:rsidP="00DE523A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1.Wykonawca  zapłaci  Zamawiającemu karę umowną za opóźnienia w wykonaniu  </w:t>
      </w:r>
    </w:p>
    <w:p w:rsidR="00DE523A" w:rsidRPr="00DE523A" w:rsidRDefault="00DE523A" w:rsidP="00DE523A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przedmiotu umowy w wysokości 0,3% wynagrodzenia netto określonego w § 8, za każdy  </w:t>
      </w:r>
    </w:p>
    <w:p w:rsidR="00DE523A" w:rsidRPr="00DE523A" w:rsidRDefault="00DE523A" w:rsidP="00DE523A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dzień , licząc od terminu ustalonego w §1 ust. 3 pkt. 3.2. umowy.</w:t>
      </w:r>
    </w:p>
    <w:p w:rsidR="00DE523A" w:rsidRPr="00DE523A" w:rsidRDefault="00DE523A" w:rsidP="00DE523A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Należność z powyższego tytułu Zamawiający </w:t>
      </w:r>
      <w:r w:rsidRPr="00DE523A">
        <w:rPr>
          <w:b w:val="0"/>
          <w:color w:val="943634"/>
        </w:rPr>
        <w:t xml:space="preserve"> </w:t>
      </w:r>
      <w:r w:rsidRPr="00DE523A">
        <w:rPr>
          <w:b w:val="0"/>
        </w:rPr>
        <w:t xml:space="preserve">potrąci  z faktury, wystawionej przez    </w:t>
      </w:r>
    </w:p>
    <w:p w:rsidR="00DE523A" w:rsidRPr="00DE523A" w:rsidRDefault="00DE523A" w:rsidP="00DE523A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Wykonawcę lub z zabezpieczenia należytego wykonania umowy.</w:t>
      </w:r>
    </w:p>
    <w:p w:rsidR="00DE523A" w:rsidRPr="00DE523A" w:rsidRDefault="00DE523A" w:rsidP="00DE523A">
      <w:pPr>
        <w:tabs>
          <w:tab w:val="left" w:pos="284"/>
        </w:tabs>
        <w:jc w:val="both"/>
        <w:rPr>
          <w:i/>
        </w:rPr>
      </w:pPr>
      <w:r w:rsidRPr="00DE523A">
        <w:rPr>
          <w:i/>
        </w:rPr>
        <w:t>1.Wykonawca zapłaci zamawiającemu karę umowną za opóźnienia w usunięciu wad stwierdzonych przy odbiorze lub w okresie gwarancji i rękojmi w wysokości 0,5% wynagrodzenia netto określonego w §8 za każdy dzień, licząc od dnia wyznaczonego na ich usunięcie. Należność z powyższego tytułu Zamawiający  potrąci  z faktury, wystawionej przez Wykonawcę lub z zabezpieczenia należytego wykonania umowy.</w:t>
      </w:r>
    </w:p>
    <w:p w:rsidR="00DE523A" w:rsidRDefault="00DE523A"/>
    <w:p w:rsidR="00DE523A" w:rsidRDefault="00DE523A">
      <w:r>
        <w:t>Prosimy zamawiającego o odpowiednią zmianę ust. 1 powyższych jednostki redakcyjnej poprzez przyjęcie  jako podstawy do naliczenia przez zamawiającego kary umownej okoliczności za które odpowiedzialność ponoszą Wykonawca a przez to zastąpienie słowa „ opóźnienie” słowem „zwłoka”. Nie znajduje  bowiem żadnego uzasadnienia w celu i istocie kar umownych  oraz interesie publicznym stworzenie  w umowie możliwości naliczenia po stronie zamawiającego przedmiotowych kar w sytuacji  gdy Wykonawca nie ponosi odpowiedzialności za nie wykonanie robót w terminie ( nie usunięcia wad w terminie).</w:t>
      </w:r>
    </w:p>
    <w:p w:rsidR="00DE523A" w:rsidRDefault="00DE523A"/>
    <w:p w:rsidR="00DE523A" w:rsidRPr="00777601" w:rsidRDefault="00DE523A">
      <w:r w:rsidRPr="00DE523A">
        <w:rPr>
          <w:b/>
        </w:rPr>
        <w:t>Odpowiedź:</w:t>
      </w:r>
      <w:r w:rsidR="00777601">
        <w:t xml:space="preserve"> w § 17 ust. 1 i § 18 ust.1 słowa </w:t>
      </w:r>
      <w:r w:rsidR="006E0E52">
        <w:t>„</w:t>
      </w:r>
      <w:r w:rsidR="00777601">
        <w:t>opóźnieni</w:t>
      </w:r>
      <w:r w:rsidR="006E0E52">
        <w:t>a „zastępuje się słowem „zwłokę”</w:t>
      </w:r>
    </w:p>
    <w:p w:rsidR="00AC68F5" w:rsidRDefault="006E0E52">
      <w:r>
        <w:rPr>
          <w:b/>
        </w:rPr>
        <w:t xml:space="preserve">                     i</w:t>
      </w:r>
      <w:r w:rsidRPr="006E0E52">
        <w:t xml:space="preserve"> mają brzmienie</w:t>
      </w:r>
    </w:p>
    <w:p w:rsidR="006E0E52" w:rsidRPr="00DE523A" w:rsidRDefault="006E0E52" w:rsidP="006E0E52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1.Wykonawca  zapłaci  Zamawiającemu karę umowną za </w:t>
      </w:r>
      <w:r>
        <w:rPr>
          <w:b w:val="0"/>
        </w:rPr>
        <w:t>zwłokę</w:t>
      </w:r>
      <w:r w:rsidRPr="00DE523A">
        <w:rPr>
          <w:b w:val="0"/>
        </w:rPr>
        <w:t xml:space="preserve"> w wykonaniu  </w:t>
      </w:r>
    </w:p>
    <w:p w:rsidR="006E0E52" w:rsidRPr="00DE523A" w:rsidRDefault="006E0E52" w:rsidP="006E0E52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przedmiotu umowy w wysokości 0,3% wynagrodzenia netto określonego w § 8, za każdy  </w:t>
      </w:r>
    </w:p>
    <w:p w:rsidR="006E0E52" w:rsidRPr="00DE523A" w:rsidRDefault="006E0E52" w:rsidP="006E0E52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dzień , licząc od terminu ustalonego w §1 ust. 3 pkt. 3.2. umowy.</w:t>
      </w:r>
    </w:p>
    <w:p w:rsidR="006E0E52" w:rsidRPr="00DE523A" w:rsidRDefault="006E0E52" w:rsidP="006E0E52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Należność z powyższego tytułu Zamawiający </w:t>
      </w:r>
      <w:r w:rsidRPr="00DE523A">
        <w:rPr>
          <w:b w:val="0"/>
          <w:color w:val="943634"/>
        </w:rPr>
        <w:t xml:space="preserve"> </w:t>
      </w:r>
      <w:r w:rsidRPr="00DE523A">
        <w:rPr>
          <w:b w:val="0"/>
        </w:rPr>
        <w:t xml:space="preserve">potrąci  z faktury, wystawionej przez    </w:t>
      </w:r>
    </w:p>
    <w:p w:rsidR="006E0E52" w:rsidRPr="00DE523A" w:rsidRDefault="006E0E52" w:rsidP="006E0E52">
      <w:pPr>
        <w:pStyle w:val="Tekstpodstawowy"/>
        <w:tabs>
          <w:tab w:val="left" w:pos="284"/>
        </w:tabs>
        <w:jc w:val="both"/>
        <w:rPr>
          <w:b w:val="0"/>
        </w:rPr>
      </w:pPr>
      <w:r w:rsidRPr="00DE523A">
        <w:rPr>
          <w:b w:val="0"/>
        </w:rPr>
        <w:t xml:space="preserve">    Wykonawcę lub z zabezpieczenia należytego wykonania umowy.</w:t>
      </w:r>
    </w:p>
    <w:p w:rsidR="006E0E52" w:rsidRPr="00DE523A" w:rsidRDefault="006E0E52" w:rsidP="006E0E52">
      <w:pPr>
        <w:tabs>
          <w:tab w:val="left" w:pos="284"/>
        </w:tabs>
        <w:jc w:val="both"/>
        <w:rPr>
          <w:i/>
        </w:rPr>
      </w:pPr>
      <w:r w:rsidRPr="00DE523A">
        <w:rPr>
          <w:i/>
        </w:rPr>
        <w:t xml:space="preserve">1.Wykonawca zapłaci zamawiającemu karę umowną za </w:t>
      </w:r>
      <w:r>
        <w:rPr>
          <w:i/>
        </w:rPr>
        <w:t>zwłokę</w:t>
      </w:r>
      <w:r w:rsidRPr="00DE523A">
        <w:rPr>
          <w:i/>
        </w:rPr>
        <w:t xml:space="preserve"> w usunięciu wad stwierdzonych przy odbiorze lub w okresie gwarancji i rękojmi w wysokości 0,5% wynagrodzenia netto określonego w §8 za każdy dzień, licząc od dnia wyznaczonego na ich </w:t>
      </w:r>
      <w:r w:rsidRPr="00DE523A">
        <w:rPr>
          <w:i/>
        </w:rPr>
        <w:lastRenderedPageBreak/>
        <w:t>usunięcie. Należność z powyższego tytułu Zamawiający  potrąci  z faktury, wystawionej przez Wykonawcę lub z zabezpieczenia należytego wykonania umowy.</w:t>
      </w:r>
    </w:p>
    <w:p w:rsidR="006E0E52" w:rsidRDefault="006E0E52"/>
    <w:p w:rsidR="006E0E52" w:rsidRPr="006E0E52" w:rsidRDefault="006E0E52"/>
    <w:p w:rsidR="00AC68F5" w:rsidRDefault="00AC68F5" w:rsidP="00AC68F5">
      <w:r>
        <w:rPr>
          <w:b/>
        </w:rPr>
        <w:t xml:space="preserve">Pytanie: </w:t>
      </w:r>
      <w:r w:rsidRPr="00865625">
        <w:t>dotyczy Projektu Umowy - §</w:t>
      </w:r>
      <w:r>
        <w:t>23</w:t>
      </w:r>
    </w:p>
    <w:p w:rsidR="00AC68F5" w:rsidRDefault="00AC68F5" w:rsidP="00AC68F5">
      <w:r>
        <w:t xml:space="preserve">                Zgodnie z jego brzmieniem:</w:t>
      </w:r>
    </w:p>
    <w:p w:rsidR="00AC68F5" w:rsidRDefault="00AC68F5" w:rsidP="00AC68F5"/>
    <w:p w:rsidR="00AC68F5" w:rsidRDefault="00AC68F5" w:rsidP="00AC68F5">
      <w:pPr>
        <w:jc w:val="both"/>
      </w:pPr>
      <w:r w:rsidRPr="00AC68F5">
        <w:rPr>
          <w:i/>
        </w:rPr>
        <w:t>Zamawiający zastrzega sobie prawo do odstąpienia od umowy, w razie niepozyskania środków na wkład własny lub  środków z dotacji, postanowienia § 20 umowy nie mają zastosowania w takim przypadku.</w:t>
      </w:r>
    </w:p>
    <w:p w:rsidR="00AC68F5" w:rsidRDefault="00AC68F5" w:rsidP="00AC68F5">
      <w:pPr>
        <w:jc w:val="both"/>
      </w:pPr>
    </w:p>
    <w:p w:rsidR="00AC68F5" w:rsidRDefault="00AC68F5" w:rsidP="00AC68F5">
      <w:pPr>
        <w:jc w:val="both"/>
      </w:pPr>
      <w:r>
        <w:t>Prosimy zamawiającego o usunięcie ww. jednostki redakcyjnej, jako zbyt ogólnej i stwarzającej przez to zagrożenie istniejącego stosunku prawnego. Przedmiotowy zapis pozostaje ponadto w istotnej i zdecydowanej  sprzeczności z postanowieniami prawa zamówień publicznych na podstawie, których niniejsze postępowanie jest prowadzone. W szczególności wskazujemy , iż bezsprzecznym obowiązkiem zamawiającego , którego nie  może on obchodzić  jest stosowne zabezpieczenie odpowiednich środków finansowych na realizację zadania w stosunku do którego rozpoczyna on  odpowiednią procedurę zamówienia publicznego. Po natomiast zakończeniu postępowania przetargowego podstawą do zniesienia stosunku prawnego w drodze odstąpienia od umowy mogą być tylko i wyłącznie okoliczności, o których mowa w art. 145 ustawy prawo zamówień publicznych. Podstawa odstąpienia którą przedstawił zamawiający ma natomiast swoje źródło jeszcze przed zawarciem umowy i odnosi się do niepełnego zabezpieczenia wszystkich elementów i obowiązków nałożonych na Zamawia</w:t>
      </w:r>
      <w:r w:rsidR="003A04A6">
        <w:t>jącego w związku z zamiarem wykonania określonego obiektu w drodze zamówienia publicznego.</w:t>
      </w:r>
    </w:p>
    <w:p w:rsidR="003A04A6" w:rsidRDefault="003A04A6" w:rsidP="00AC68F5">
      <w:pPr>
        <w:jc w:val="both"/>
      </w:pPr>
    </w:p>
    <w:p w:rsidR="003A04A6" w:rsidRPr="006E0E52" w:rsidRDefault="003A04A6" w:rsidP="00AC68F5">
      <w:pPr>
        <w:jc w:val="both"/>
      </w:pPr>
      <w:r w:rsidRPr="003A04A6">
        <w:rPr>
          <w:b/>
        </w:rPr>
        <w:t xml:space="preserve">Odpowiedź: </w:t>
      </w:r>
      <w:r w:rsidR="006E0E52" w:rsidRPr="006E0E52">
        <w:t xml:space="preserve">usuwa się z </w:t>
      </w:r>
      <w:r w:rsidR="006E0E52">
        <w:t>P</w:t>
      </w:r>
      <w:r w:rsidR="006E0E52" w:rsidRPr="006E0E52">
        <w:t xml:space="preserve">rojektu </w:t>
      </w:r>
      <w:r w:rsidR="006E0E52">
        <w:t>U</w:t>
      </w:r>
      <w:r w:rsidR="006E0E52" w:rsidRPr="006E0E52">
        <w:t xml:space="preserve">mowy </w:t>
      </w:r>
      <w:r w:rsidR="006E0E52">
        <w:t>§ 23.</w:t>
      </w:r>
    </w:p>
    <w:p w:rsidR="00AC68F5" w:rsidRPr="00DE523A" w:rsidRDefault="00AC68F5">
      <w:pPr>
        <w:rPr>
          <w:b/>
        </w:rPr>
      </w:pPr>
    </w:p>
    <w:sectPr w:rsidR="00AC68F5" w:rsidRPr="00DE523A" w:rsidSect="0091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E7ABF3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F11"/>
    <w:rsid w:val="00286F11"/>
    <w:rsid w:val="003A04A6"/>
    <w:rsid w:val="006E0E52"/>
    <w:rsid w:val="00715F82"/>
    <w:rsid w:val="00777601"/>
    <w:rsid w:val="00865625"/>
    <w:rsid w:val="00915274"/>
    <w:rsid w:val="00A857CD"/>
    <w:rsid w:val="00AC68F5"/>
    <w:rsid w:val="00BC5446"/>
    <w:rsid w:val="00C16935"/>
    <w:rsid w:val="00D97347"/>
    <w:rsid w:val="00D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286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86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523A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23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7</cp:revision>
  <cp:lastPrinted>2014-03-14T09:47:00Z</cp:lastPrinted>
  <dcterms:created xsi:type="dcterms:W3CDTF">2014-03-13T13:18:00Z</dcterms:created>
  <dcterms:modified xsi:type="dcterms:W3CDTF">2014-03-14T09:58:00Z</dcterms:modified>
</cp:coreProperties>
</file>